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E9FE5" w14:textId="5F1B954F" w:rsidR="00E4291E" w:rsidRDefault="00871A87" w:rsidP="00871A87">
      <w:pPr>
        <w:autoSpaceDE w:val="0"/>
        <w:autoSpaceDN w:val="0"/>
        <w:adjustRightInd w:val="0"/>
        <w:spacing w:before="60" w:after="60" w:line="240" w:lineRule="auto"/>
        <w:ind w:left="7920"/>
        <w:rPr>
          <w:rFonts w:ascii="Arial" w:hAnsi="Arial" w:cs="Arial"/>
          <w:b/>
          <w:sz w:val="28"/>
          <w:szCs w:val="28"/>
          <w:lang w:val="en-US"/>
        </w:rPr>
      </w:pPr>
      <w:r>
        <w:rPr>
          <w:rFonts w:ascii="Arial" w:hAnsi="Arial" w:cs="Arial"/>
          <w:bCs/>
          <w:iCs/>
          <w:sz w:val="12"/>
          <w:szCs w:val="20"/>
        </w:rPr>
        <w:t xml:space="preserve">        </w:t>
      </w:r>
      <w:r w:rsidRPr="00F775C4">
        <w:rPr>
          <w:rFonts w:ascii="Arial" w:hAnsi="Arial" w:cs="Arial"/>
          <w:bCs/>
          <w:iCs/>
          <w:sz w:val="12"/>
          <w:szCs w:val="20"/>
        </w:rPr>
        <w:t>November 2016</w:t>
      </w:r>
    </w:p>
    <w:p w14:paraId="0B9E9FE6" w14:textId="77777777" w:rsidR="00E4291E" w:rsidRDefault="00E4291E" w:rsidP="001F485F">
      <w:pPr>
        <w:autoSpaceDE w:val="0"/>
        <w:autoSpaceDN w:val="0"/>
        <w:adjustRightInd w:val="0"/>
        <w:spacing w:after="0" w:line="240" w:lineRule="auto"/>
        <w:rPr>
          <w:rFonts w:ascii="Arial" w:hAnsi="Arial" w:cs="Arial"/>
          <w:b/>
          <w:sz w:val="28"/>
          <w:szCs w:val="28"/>
          <w:lang w:val="en-US"/>
        </w:rPr>
      </w:pPr>
    </w:p>
    <w:p w14:paraId="0B9E9FE7" w14:textId="77777777" w:rsidR="00EE502F" w:rsidRPr="00EE502F" w:rsidRDefault="00EE502F" w:rsidP="001F485F">
      <w:pPr>
        <w:autoSpaceDE w:val="0"/>
        <w:autoSpaceDN w:val="0"/>
        <w:adjustRightInd w:val="0"/>
        <w:spacing w:after="0" w:line="240" w:lineRule="auto"/>
        <w:rPr>
          <w:rFonts w:ascii="Arial" w:hAnsi="Arial" w:cs="Arial"/>
          <w:b/>
          <w:sz w:val="28"/>
          <w:szCs w:val="28"/>
          <w:lang w:val="en-US"/>
        </w:rPr>
      </w:pPr>
      <w:r w:rsidRPr="00EE502F">
        <w:rPr>
          <w:rFonts w:ascii="Arial" w:hAnsi="Arial" w:cs="Arial"/>
          <w:b/>
          <w:sz w:val="28"/>
          <w:szCs w:val="28"/>
          <w:lang w:val="en-US"/>
        </w:rPr>
        <w:t>Guidelines for Fish Feeding in the Great Barrier Reef Marine Park</w:t>
      </w:r>
    </w:p>
    <w:p w14:paraId="0B9E9FE8" w14:textId="77777777" w:rsidR="00EE502F" w:rsidRPr="00EE502F" w:rsidRDefault="00EE502F" w:rsidP="001F485F">
      <w:pPr>
        <w:autoSpaceDE w:val="0"/>
        <w:autoSpaceDN w:val="0"/>
        <w:adjustRightInd w:val="0"/>
        <w:spacing w:after="0" w:line="240" w:lineRule="auto"/>
        <w:rPr>
          <w:rFonts w:ascii="Arial" w:hAnsi="Arial" w:cs="Arial"/>
          <w:sz w:val="20"/>
          <w:szCs w:val="20"/>
          <w:lang w:val="en-US"/>
        </w:rPr>
      </w:pPr>
      <w:r w:rsidRPr="00EE502F">
        <w:rPr>
          <w:rFonts w:ascii="Arial" w:hAnsi="Arial" w:cs="Arial"/>
          <w:sz w:val="20"/>
          <w:szCs w:val="20"/>
          <w:lang w:val="en-US"/>
        </w:rPr>
        <w:t>Feeding fish (</w:t>
      </w:r>
      <w:r w:rsidRPr="00EE502F">
        <w:rPr>
          <w:rFonts w:ascii="Arial" w:hAnsi="Arial" w:cs="Arial"/>
          <w:i/>
          <w:sz w:val="20"/>
          <w:szCs w:val="20"/>
          <w:lang w:val="en-US"/>
        </w:rPr>
        <w:t>other than sharks</w:t>
      </w:r>
      <w:r w:rsidRPr="00EE502F">
        <w:rPr>
          <w:rFonts w:ascii="Arial" w:hAnsi="Arial" w:cs="Arial"/>
          <w:sz w:val="20"/>
          <w:szCs w:val="20"/>
          <w:lang w:val="en-US"/>
        </w:rPr>
        <w:t>) is a way in which visitors can view and get closer to large schools of fish, but fish feeding must be carried out with care.  Please follow these guidelines and play your part in minimising</w:t>
      </w:r>
      <w:bookmarkStart w:id="0" w:name="_GoBack"/>
      <w:bookmarkEnd w:id="0"/>
      <w:r w:rsidRPr="00EE502F">
        <w:rPr>
          <w:rFonts w:ascii="Arial" w:hAnsi="Arial" w:cs="Arial"/>
          <w:sz w:val="20"/>
          <w:szCs w:val="20"/>
          <w:lang w:val="en-US"/>
        </w:rPr>
        <w:t xml:space="preserve"> the potential impacts of this activity.</w:t>
      </w:r>
    </w:p>
    <w:p w14:paraId="0B9E9FE9" w14:textId="77777777" w:rsidR="00EE502F" w:rsidRPr="00EE502F" w:rsidRDefault="00EE502F" w:rsidP="001F485F">
      <w:pPr>
        <w:autoSpaceDE w:val="0"/>
        <w:autoSpaceDN w:val="0"/>
        <w:adjustRightInd w:val="0"/>
        <w:spacing w:after="0" w:line="240" w:lineRule="auto"/>
        <w:rPr>
          <w:rFonts w:ascii="Arial" w:hAnsi="Arial" w:cs="Arial"/>
          <w:sz w:val="20"/>
          <w:szCs w:val="20"/>
          <w:lang w:val="en-US"/>
        </w:rPr>
      </w:pPr>
    </w:p>
    <w:p w14:paraId="0B9E9FEA" w14:textId="77777777" w:rsidR="00EE502F" w:rsidRPr="00E4291E" w:rsidRDefault="00EE502F" w:rsidP="00E4291E">
      <w:pPr>
        <w:pStyle w:val="ListParagraph"/>
        <w:numPr>
          <w:ilvl w:val="0"/>
          <w:numId w:val="7"/>
        </w:numPr>
        <w:autoSpaceDE w:val="0"/>
        <w:autoSpaceDN w:val="0"/>
        <w:adjustRightInd w:val="0"/>
        <w:spacing w:before="120" w:after="120" w:line="240" w:lineRule="auto"/>
        <w:ind w:left="1134" w:hanging="471"/>
        <w:rPr>
          <w:rFonts w:ascii="Arial" w:hAnsi="Arial" w:cs="Arial"/>
          <w:b/>
          <w:sz w:val="24"/>
          <w:szCs w:val="24"/>
          <w:lang w:val="en-US"/>
        </w:rPr>
      </w:pPr>
      <w:r w:rsidRPr="00E4291E">
        <w:rPr>
          <w:rFonts w:ascii="Arial" w:hAnsi="Arial" w:cs="Arial"/>
          <w:b/>
          <w:sz w:val="24"/>
          <w:szCs w:val="24"/>
          <w:lang w:val="en-US"/>
        </w:rPr>
        <w:t>Operate no more than one fish feeding station at each location;</w:t>
      </w:r>
    </w:p>
    <w:p w14:paraId="0B9E9FEB" w14:textId="77777777" w:rsidR="00E4291E" w:rsidRPr="00E4291E" w:rsidRDefault="00E4291E" w:rsidP="00E4291E">
      <w:pPr>
        <w:autoSpaceDE w:val="0"/>
        <w:autoSpaceDN w:val="0"/>
        <w:adjustRightInd w:val="0"/>
        <w:spacing w:before="120" w:after="120" w:line="240" w:lineRule="auto"/>
        <w:rPr>
          <w:rFonts w:ascii="Arial" w:hAnsi="Arial" w:cs="Arial"/>
          <w:b/>
          <w:sz w:val="24"/>
          <w:szCs w:val="24"/>
          <w:lang w:val="en-US"/>
        </w:rPr>
      </w:pPr>
    </w:p>
    <w:p w14:paraId="0B9E9FEC" w14:textId="77777777" w:rsidR="00EE502F" w:rsidRPr="00E4291E" w:rsidRDefault="00EE502F" w:rsidP="00E4291E">
      <w:pPr>
        <w:pStyle w:val="ListParagraph"/>
        <w:numPr>
          <w:ilvl w:val="0"/>
          <w:numId w:val="7"/>
        </w:numPr>
        <w:autoSpaceDE w:val="0"/>
        <w:autoSpaceDN w:val="0"/>
        <w:adjustRightInd w:val="0"/>
        <w:spacing w:before="120" w:after="120" w:line="240" w:lineRule="auto"/>
        <w:ind w:left="1134" w:hanging="471"/>
        <w:rPr>
          <w:rFonts w:ascii="Arial" w:hAnsi="Arial" w:cs="Arial"/>
          <w:b/>
          <w:sz w:val="24"/>
          <w:szCs w:val="24"/>
          <w:lang w:val="en-US"/>
        </w:rPr>
      </w:pPr>
      <w:r w:rsidRPr="00E4291E">
        <w:rPr>
          <w:rFonts w:ascii="Arial" w:hAnsi="Arial" w:cs="Arial"/>
          <w:b/>
          <w:sz w:val="24"/>
          <w:szCs w:val="24"/>
          <w:lang w:val="en-US"/>
        </w:rPr>
        <w:t>Use fresh, raw marine products and/or manufactured aquaculture fish food pellets, provided those manufactured pellets are approved in writing by the Great Barrier Reef Marine Park Authority;</w:t>
      </w:r>
    </w:p>
    <w:p w14:paraId="0B9E9FED" w14:textId="77777777" w:rsidR="00E4291E" w:rsidRPr="00E4291E" w:rsidRDefault="00E4291E" w:rsidP="00E4291E">
      <w:pPr>
        <w:autoSpaceDE w:val="0"/>
        <w:autoSpaceDN w:val="0"/>
        <w:adjustRightInd w:val="0"/>
        <w:spacing w:before="120" w:after="120" w:line="240" w:lineRule="auto"/>
        <w:rPr>
          <w:rFonts w:ascii="Arial" w:hAnsi="Arial" w:cs="Arial"/>
          <w:b/>
          <w:sz w:val="24"/>
          <w:szCs w:val="24"/>
          <w:lang w:val="en-US"/>
        </w:rPr>
      </w:pPr>
    </w:p>
    <w:p w14:paraId="0B9E9FEE" w14:textId="77777777" w:rsidR="00EE502F" w:rsidRPr="00E4291E" w:rsidRDefault="00E4291E" w:rsidP="00E4291E">
      <w:pPr>
        <w:pStyle w:val="ListParagraph"/>
        <w:numPr>
          <w:ilvl w:val="0"/>
          <w:numId w:val="7"/>
        </w:numPr>
        <w:autoSpaceDE w:val="0"/>
        <w:autoSpaceDN w:val="0"/>
        <w:adjustRightInd w:val="0"/>
        <w:spacing w:before="120" w:after="120" w:line="240" w:lineRule="auto"/>
        <w:ind w:left="1134" w:hanging="471"/>
        <w:rPr>
          <w:rFonts w:ascii="Arial" w:hAnsi="Arial" w:cs="Arial"/>
          <w:b/>
          <w:sz w:val="24"/>
          <w:szCs w:val="24"/>
          <w:lang w:val="en-US"/>
        </w:rPr>
      </w:pPr>
      <w:r w:rsidRPr="00E4291E">
        <w:rPr>
          <w:rFonts w:ascii="Arial" w:hAnsi="Arial" w:cs="Arial"/>
          <w:b/>
          <w:sz w:val="24"/>
          <w:szCs w:val="24"/>
          <w:lang w:val="en-US"/>
        </w:rPr>
        <w:t>Use no more than 1</w:t>
      </w:r>
      <w:r w:rsidR="00EE502F" w:rsidRPr="00E4291E">
        <w:rPr>
          <w:rFonts w:ascii="Arial" w:hAnsi="Arial" w:cs="Arial"/>
          <w:b/>
          <w:sz w:val="24"/>
          <w:szCs w:val="24"/>
          <w:lang w:val="en-US"/>
        </w:rPr>
        <w:t>kg of food per day or, where fish feeding</w:t>
      </w:r>
      <w:r w:rsidR="00792365">
        <w:rPr>
          <w:rFonts w:ascii="Arial" w:hAnsi="Arial" w:cs="Arial"/>
          <w:b/>
          <w:sz w:val="24"/>
          <w:szCs w:val="24"/>
          <w:lang w:val="en-US"/>
        </w:rPr>
        <w:t xml:space="preserve"> is carried out at more than on</w:t>
      </w:r>
      <w:r w:rsidR="00EE502F" w:rsidRPr="00E4291E">
        <w:rPr>
          <w:rFonts w:ascii="Arial" w:hAnsi="Arial" w:cs="Arial"/>
          <w:b/>
          <w:sz w:val="24"/>
          <w:szCs w:val="24"/>
          <w:lang w:val="en-US"/>
        </w:rPr>
        <w:t>e feeding station, 2k</w:t>
      </w:r>
      <w:r w:rsidRPr="00E4291E">
        <w:rPr>
          <w:rFonts w:ascii="Arial" w:hAnsi="Arial" w:cs="Arial"/>
          <w:b/>
          <w:sz w:val="24"/>
          <w:szCs w:val="24"/>
          <w:lang w:val="en-US"/>
        </w:rPr>
        <w:t>g</w:t>
      </w:r>
      <w:r w:rsidR="00EE502F" w:rsidRPr="00E4291E">
        <w:rPr>
          <w:rFonts w:ascii="Arial" w:hAnsi="Arial" w:cs="Arial"/>
          <w:b/>
          <w:sz w:val="24"/>
          <w:szCs w:val="24"/>
          <w:lang w:val="en-US"/>
        </w:rPr>
        <w:t xml:space="preserve"> per day;</w:t>
      </w:r>
    </w:p>
    <w:p w14:paraId="0B9E9FEF" w14:textId="77777777" w:rsidR="00E4291E" w:rsidRPr="00E4291E" w:rsidRDefault="00E4291E" w:rsidP="00E4291E">
      <w:pPr>
        <w:autoSpaceDE w:val="0"/>
        <w:autoSpaceDN w:val="0"/>
        <w:adjustRightInd w:val="0"/>
        <w:spacing w:before="120" w:after="120" w:line="240" w:lineRule="auto"/>
        <w:rPr>
          <w:rFonts w:ascii="Arial" w:hAnsi="Arial" w:cs="Arial"/>
          <w:b/>
          <w:sz w:val="24"/>
          <w:szCs w:val="24"/>
          <w:lang w:val="en-US"/>
        </w:rPr>
      </w:pPr>
    </w:p>
    <w:p w14:paraId="0B9E9FF0" w14:textId="77777777" w:rsidR="00EE502F" w:rsidRPr="00E4291E" w:rsidRDefault="00EE502F" w:rsidP="00E4291E">
      <w:pPr>
        <w:pStyle w:val="ListParagraph"/>
        <w:numPr>
          <w:ilvl w:val="0"/>
          <w:numId w:val="7"/>
        </w:numPr>
        <w:autoSpaceDE w:val="0"/>
        <w:autoSpaceDN w:val="0"/>
        <w:adjustRightInd w:val="0"/>
        <w:spacing w:before="120" w:after="120" w:line="240" w:lineRule="auto"/>
        <w:ind w:left="1134" w:hanging="471"/>
        <w:rPr>
          <w:rFonts w:ascii="Arial" w:hAnsi="Arial" w:cs="Arial"/>
          <w:b/>
          <w:sz w:val="24"/>
          <w:szCs w:val="24"/>
          <w:lang w:val="en-US"/>
        </w:rPr>
      </w:pPr>
      <w:r w:rsidRPr="00E4291E">
        <w:rPr>
          <w:rFonts w:ascii="Arial" w:hAnsi="Arial" w:cs="Arial"/>
          <w:b/>
          <w:sz w:val="24"/>
          <w:szCs w:val="24"/>
          <w:lang w:val="en-US"/>
        </w:rPr>
        <w:t>On tour</w:t>
      </w:r>
      <w:r w:rsidR="00792365">
        <w:rPr>
          <w:rFonts w:ascii="Arial" w:hAnsi="Arial" w:cs="Arial"/>
          <w:b/>
          <w:sz w:val="24"/>
          <w:szCs w:val="24"/>
          <w:lang w:val="en-US"/>
        </w:rPr>
        <w:t>,</w:t>
      </w:r>
      <w:r w:rsidRPr="00E4291E">
        <w:rPr>
          <w:rFonts w:ascii="Arial" w:hAnsi="Arial" w:cs="Arial"/>
          <w:b/>
          <w:sz w:val="24"/>
          <w:szCs w:val="24"/>
          <w:lang w:val="en-US"/>
        </w:rPr>
        <w:t xml:space="preserve"> only staff may feed the fish, and they must not feed them directly by hand;</w:t>
      </w:r>
    </w:p>
    <w:p w14:paraId="0B9E9FF1" w14:textId="77777777" w:rsidR="00E4291E" w:rsidRPr="00E4291E" w:rsidRDefault="00E4291E" w:rsidP="00E4291E">
      <w:pPr>
        <w:autoSpaceDE w:val="0"/>
        <w:autoSpaceDN w:val="0"/>
        <w:adjustRightInd w:val="0"/>
        <w:spacing w:before="120" w:after="120" w:line="240" w:lineRule="auto"/>
        <w:rPr>
          <w:rFonts w:ascii="Arial" w:hAnsi="Arial" w:cs="Arial"/>
          <w:b/>
          <w:sz w:val="24"/>
          <w:szCs w:val="24"/>
          <w:lang w:val="en-US"/>
        </w:rPr>
      </w:pPr>
    </w:p>
    <w:p w14:paraId="0B9E9FF2" w14:textId="77777777" w:rsidR="00EE502F" w:rsidRPr="00E4291E" w:rsidRDefault="00EE502F" w:rsidP="00E4291E">
      <w:pPr>
        <w:pStyle w:val="ListParagraph"/>
        <w:numPr>
          <w:ilvl w:val="0"/>
          <w:numId w:val="7"/>
        </w:numPr>
        <w:autoSpaceDE w:val="0"/>
        <w:autoSpaceDN w:val="0"/>
        <w:adjustRightInd w:val="0"/>
        <w:spacing w:before="120" w:after="120" w:line="240" w:lineRule="auto"/>
        <w:ind w:left="1134" w:hanging="471"/>
        <w:rPr>
          <w:rFonts w:ascii="Arial" w:hAnsi="Arial" w:cs="Arial"/>
          <w:b/>
          <w:sz w:val="24"/>
          <w:szCs w:val="24"/>
          <w:lang w:val="en-US"/>
        </w:rPr>
      </w:pPr>
      <w:r w:rsidRPr="00E4291E">
        <w:rPr>
          <w:rFonts w:ascii="Arial" w:hAnsi="Arial" w:cs="Arial"/>
          <w:b/>
          <w:sz w:val="24"/>
          <w:szCs w:val="24"/>
          <w:lang w:val="en-US"/>
        </w:rPr>
        <w:t>Give participants in the program practical and adequate warning of the potential dangers of fish feeding; and</w:t>
      </w:r>
    </w:p>
    <w:p w14:paraId="0B9E9FF3" w14:textId="77777777" w:rsidR="00E4291E" w:rsidRPr="00E4291E" w:rsidRDefault="00E4291E" w:rsidP="00E4291E">
      <w:pPr>
        <w:autoSpaceDE w:val="0"/>
        <w:autoSpaceDN w:val="0"/>
        <w:adjustRightInd w:val="0"/>
        <w:spacing w:before="120" w:after="120" w:line="240" w:lineRule="auto"/>
        <w:rPr>
          <w:rFonts w:ascii="Arial" w:hAnsi="Arial" w:cs="Arial"/>
          <w:b/>
          <w:sz w:val="24"/>
          <w:szCs w:val="24"/>
          <w:lang w:val="en-US"/>
        </w:rPr>
      </w:pPr>
    </w:p>
    <w:p w14:paraId="0B9E9FF4" w14:textId="77777777" w:rsidR="00EE502F" w:rsidRPr="00E4291E" w:rsidRDefault="00EE502F" w:rsidP="00E4291E">
      <w:pPr>
        <w:pStyle w:val="ListParagraph"/>
        <w:numPr>
          <w:ilvl w:val="0"/>
          <w:numId w:val="7"/>
        </w:numPr>
        <w:autoSpaceDE w:val="0"/>
        <w:autoSpaceDN w:val="0"/>
        <w:adjustRightInd w:val="0"/>
        <w:spacing w:before="120" w:after="120" w:line="240" w:lineRule="auto"/>
        <w:ind w:left="1134" w:hanging="471"/>
        <w:rPr>
          <w:rFonts w:ascii="Arial" w:hAnsi="Arial" w:cs="Arial"/>
          <w:b/>
          <w:sz w:val="24"/>
          <w:szCs w:val="24"/>
          <w:lang w:val="en-US"/>
        </w:rPr>
      </w:pPr>
      <w:r w:rsidRPr="00E4291E">
        <w:rPr>
          <w:rFonts w:ascii="Arial" w:hAnsi="Arial" w:cs="Arial"/>
          <w:b/>
          <w:sz w:val="24"/>
          <w:szCs w:val="24"/>
          <w:lang w:val="en-US"/>
        </w:rPr>
        <w:t>Display a copy of these Guidelines at the fish feeding station.</w:t>
      </w:r>
    </w:p>
    <w:p w14:paraId="0B9E9FF5" w14:textId="77777777" w:rsidR="00EE502F" w:rsidRPr="00E4291E" w:rsidRDefault="00EE502F" w:rsidP="001F485F">
      <w:pPr>
        <w:autoSpaceDE w:val="0"/>
        <w:autoSpaceDN w:val="0"/>
        <w:adjustRightInd w:val="0"/>
        <w:spacing w:after="0" w:line="240" w:lineRule="auto"/>
        <w:rPr>
          <w:rFonts w:ascii="Arial" w:hAnsi="Arial" w:cs="Arial"/>
          <w:sz w:val="24"/>
          <w:szCs w:val="24"/>
          <w:lang w:val="en-US"/>
        </w:rPr>
      </w:pPr>
    </w:p>
    <w:p w14:paraId="0B9E9FF6" w14:textId="77777777" w:rsidR="00E4291E" w:rsidRPr="00EE502F" w:rsidRDefault="00E4291E" w:rsidP="001F485F">
      <w:pPr>
        <w:autoSpaceDE w:val="0"/>
        <w:autoSpaceDN w:val="0"/>
        <w:adjustRightInd w:val="0"/>
        <w:spacing w:after="0" w:line="240" w:lineRule="auto"/>
        <w:rPr>
          <w:rFonts w:ascii="Arial" w:hAnsi="Arial" w:cs="Arial"/>
          <w:sz w:val="20"/>
          <w:szCs w:val="20"/>
          <w:lang w:val="en-US"/>
        </w:rPr>
      </w:pPr>
    </w:p>
    <w:p w14:paraId="0B9E9FF7" w14:textId="77777777" w:rsidR="00EE502F" w:rsidRPr="00EE502F" w:rsidRDefault="00EE502F" w:rsidP="001F485F">
      <w:pPr>
        <w:autoSpaceDE w:val="0"/>
        <w:autoSpaceDN w:val="0"/>
        <w:adjustRightInd w:val="0"/>
        <w:spacing w:after="0" w:line="240" w:lineRule="auto"/>
        <w:rPr>
          <w:rFonts w:ascii="Arial" w:hAnsi="Arial" w:cs="Arial"/>
          <w:sz w:val="20"/>
          <w:szCs w:val="20"/>
          <w:lang w:val="en-US"/>
        </w:rPr>
      </w:pPr>
      <w:r w:rsidRPr="00EE502F">
        <w:rPr>
          <w:rFonts w:ascii="Arial" w:hAnsi="Arial" w:cs="Arial"/>
          <w:sz w:val="20"/>
          <w:szCs w:val="20"/>
          <w:lang w:val="en-US"/>
        </w:rPr>
        <w:t>You are also encouraged to avoid feeding fish where swimmers and snorkelers are in the water, and where people are fishing.</w:t>
      </w:r>
    </w:p>
    <w:p w14:paraId="0B9E9FF8" w14:textId="77777777" w:rsidR="00E4291E" w:rsidRPr="00EE502F" w:rsidRDefault="00E4291E" w:rsidP="001F485F">
      <w:pPr>
        <w:autoSpaceDE w:val="0"/>
        <w:autoSpaceDN w:val="0"/>
        <w:adjustRightInd w:val="0"/>
        <w:spacing w:after="0" w:line="240" w:lineRule="auto"/>
        <w:rPr>
          <w:rFonts w:ascii="Arial" w:hAnsi="Arial" w:cs="Arial"/>
          <w:sz w:val="20"/>
          <w:szCs w:val="20"/>
          <w:lang w:val="en-US"/>
        </w:rPr>
      </w:pPr>
    </w:p>
    <w:p w14:paraId="0B9E9FF9" w14:textId="77777777" w:rsidR="00EE502F" w:rsidRPr="00E4291E" w:rsidRDefault="00EE502F" w:rsidP="001F485F">
      <w:pPr>
        <w:autoSpaceDE w:val="0"/>
        <w:autoSpaceDN w:val="0"/>
        <w:adjustRightInd w:val="0"/>
        <w:spacing w:after="0" w:line="240" w:lineRule="auto"/>
        <w:rPr>
          <w:rFonts w:ascii="Arial" w:hAnsi="Arial" w:cs="Arial"/>
          <w:i/>
          <w:sz w:val="20"/>
          <w:szCs w:val="20"/>
          <w:lang w:val="en-US"/>
        </w:rPr>
      </w:pPr>
      <w:r w:rsidRPr="00E4291E">
        <w:rPr>
          <w:rFonts w:ascii="Arial" w:hAnsi="Arial" w:cs="Arial"/>
          <w:i/>
          <w:sz w:val="20"/>
          <w:szCs w:val="20"/>
          <w:lang w:val="en-US"/>
        </w:rPr>
        <w:t>Please note: Tour operators must have a Marine Parks permit to conduct fish feeding.  These permits do not allow the feeding of sharks.</w:t>
      </w:r>
    </w:p>
    <w:p w14:paraId="0B9E9FFA" w14:textId="77777777" w:rsidR="00E4291E" w:rsidRPr="00EE502F" w:rsidRDefault="00E4291E" w:rsidP="001F485F">
      <w:pPr>
        <w:autoSpaceDE w:val="0"/>
        <w:autoSpaceDN w:val="0"/>
        <w:adjustRightInd w:val="0"/>
        <w:spacing w:after="0" w:line="240" w:lineRule="auto"/>
        <w:rPr>
          <w:rFonts w:ascii="Arial" w:hAnsi="Arial" w:cs="Arial"/>
          <w:sz w:val="20"/>
          <w:szCs w:val="20"/>
          <w:lang w:val="en-US"/>
        </w:rPr>
      </w:pPr>
    </w:p>
    <w:p w14:paraId="0B9E9FFB" w14:textId="77777777" w:rsidR="00EE502F" w:rsidRPr="00EE502F" w:rsidRDefault="00EE502F" w:rsidP="001F485F">
      <w:pPr>
        <w:autoSpaceDE w:val="0"/>
        <w:autoSpaceDN w:val="0"/>
        <w:adjustRightInd w:val="0"/>
        <w:spacing w:after="0" w:line="240" w:lineRule="auto"/>
        <w:rPr>
          <w:rFonts w:ascii="Arial" w:hAnsi="Arial" w:cs="Arial"/>
          <w:sz w:val="20"/>
          <w:szCs w:val="20"/>
          <w:lang w:val="en-US"/>
        </w:rPr>
      </w:pPr>
      <w:r w:rsidRPr="00EE502F">
        <w:rPr>
          <w:rFonts w:ascii="Arial" w:hAnsi="Arial" w:cs="Arial"/>
          <w:sz w:val="20"/>
          <w:szCs w:val="20"/>
          <w:lang w:val="en-US"/>
        </w:rPr>
        <w:t>These guidelines have been developed to ensure that:</w:t>
      </w:r>
    </w:p>
    <w:p w14:paraId="0B9E9FFC" w14:textId="77777777" w:rsidR="00EE502F" w:rsidRPr="00E4291E" w:rsidRDefault="00EE502F" w:rsidP="00E4291E">
      <w:pPr>
        <w:pStyle w:val="ListParagraph"/>
        <w:numPr>
          <w:ilvl w:val="0"/>
          <w:numId w:val="8"/>
        </w:numPr>
        <w:autoSpaceDE w:val="0"/>
        <w:autoSpaceDN w:val="0"/>
        <w:adjustRightInd w:val="0"/>
        <w:spacing w:before="120" w:after="120" w:line="480" w:lineRule="auto"/>
        <w:ind w:left="1134" w:hanging="425"/>
        <w:rPr>
          <w:rFonts w:ascii="Arial" w:hAnsi="Arial" w:cs="Arial"/>
          <w:sz w:val="20"/>
          <w:szCs w:val="20"/>
          <w:lang w:val="en-US"/>
        </w:rPr>
      </w:pPr>
      <w:r w:rsidRPr="00E4291E">
        <w:rPr>
          <w:rFonts w:ascii="Arial" w:hAnsi="Arial" w:cs="Arial"/>
          <w:sz w:val="20"/>
          <w:szCs w:val="20"/>
          <w:lang w:val="en-US"/>
        </w:rPr>
        <w:t>Fish are fed appropriate and healthy food, and are not overfed;</w:t>
      </w:r>
    </w:p>
    <w:p w14:paraId="0B9E9FFD" w14:textId="77777777" w:rsidR="00EE502F" w:rsidRPr="00E4291E" w:rsidRDefault="00EE502F" w:rsidP="00E4291E">
      <w:pPr>
        <w:pStyle w:val="ListParagraph"/>
        <w:numPr>
          <w:ilvl w:val="0"/>
          <w:numId w:val="8"/>
        </w:numPr>
        <w:autoSpaceDE w:val="0"/>
        <w:autoSpaceDN w:val="0"/>
        <w:adjustRightInd w:val="0"/>
        <w:spacing w:before="120" w:after="120" w:line="480" w:lineRule="auto"/>
        <w:ind w:left="1134" w:hanging="425"/>
        <w:rPr>
          <w:rFonts w:ascii="Arial" w:hAnsi="Arial" w:cs="Arial"/>
          <w:sz w:val="20"/>
          <w:szCs w:val="20"/>
          <w:lang w:val="en-US"/>
        </w:rPr>
      </w:pPr>
      <w:r w:rsidRPr="00E4291E">
        <w:rPr>
          <w:rFonts w:ascii="Arial" w:hAnsi="Arial" w:cs="Arial"/>
          <w:sz w:val="20"/>
          <w:szCs w:val="20"/>
          <w:lang w:val="en-US"/>
        </w:rPr>
        <w:t>Fish do not begin to rely on fish feeding as a food source;</w:t>
      </w:r>
    </w:p>
    <w:p w14:paraId="0B9E9FFE" w14:textId="77777777" w:rsidR="00EE502F" w:rsidRPr="00E4291E" w:rsidRDefault="00EE502F" w:rsidP="00E4291E">
      <w:pPr>
        <w:pStyle w:val="ListParagraph"/>
        <w:numPr>
          <w:ilvl w:val="0"/>
          <w:numId w:val="8"/>
        </w:numPr>
        <w:autoSpaceDE w:val="0"/>
        <w:autoSpaceDN w:val="0"/>
        <w:adjustRightInd w:val="0"/>
        <w:spacing w:before="120" w:after="120" w:line="480" w:lineRule="auto"/>
        <w:ind w:left="1134" w:hanging="425"/>
        <w:rPr>
          <w:rFonts w:ascii="Arial" w:hAnsi="Arial" w:cs="Arial"/>
          <w:sz w:val="20"/>
          <w:szCs w:val="20"/>
          <w:lang w:val="en-US"/>
        </w:rPr>
      </w:pPr>
      <w:r w:rsidRPr="00E4291E">
        <w:rPr>
          <w:rFonts w:ascii="Arial" w:hAnsi="Arial" w:cs="Arial"/>
          <w:sz w:val="20"/>
          <w:szCs w:val="20"/>
          <w:lang w:val="en-US"/>
        </w:rPr>
        <w:t>The numbers of fish and other animals in an area remain at natural levels;</w:t>
      </w:r>
    </w:p>
    <w:p w14:paraId="0B9E9FFF" w14:textId="77777777" w:rsidR="00EE502F" w:rsidRPr="00E4291E" w:rsidRDefault="00EE502F" w:rsidP="00E4291E">
      <w:pPr>
        <w:pStyle w:val="ListParagraph"/>
        <w:numPr>
          <w:ilvl w:val="0"/>
          <w:numId w:val="8"/>
        </w:numPr>
        <w:autoSpaceDE w:val="0"/>
        <w:autoSpaceDN w:val="0"/>
        <w:adjustRightInd w:val="0"/>
        <w:spacing w:before="120" w:after="120" w:line="480" w:lineRule="auto"/>
        <w:ind w:left="1134" w:hanging="425"/>
        <w:rPr>
          <w:rFonts w:ascii="Arial" w:hAnsi="Arial" w:cs="Arial"/>
          <w:sz w:val="20"/>
          <w:szCs w:val="20"/>
          <w:lang w:val="en-US"/>
        </w:rPr>
      </w:pPr>
      <w:r w:rsidRPr="00E4291E">
        <w:rPr>
          <w:rFonts w:ascii="Arial" w:hAnsi="Arial" w:cs="Arial"/>
          <w:sz w:val="20"/>
          <w:szCs w:val="20"/>
          <w:lang w:val="en-US"/>
        </w:rPr>
        <w:t>The water around tourism sites remain clean and healthy; and</w:t>
      </w:r>
    </w:p>
    <w:p w14:paraId="0B9EA000" w14:textId="77777777" w:rsidR="00EE502F" w:rsidRPr="00E4291E" w:rsidRDefault="00EE502F" w:rsidP="00E4291E">
      <w:pPr>
        <w:pStyle w:val="ListParagraph"/>
        <w:numPr>
          <w:ilvl w:val="0"/>
          <w:numId w:val="8"/>
        </w:numPr>
        <w:autoSpaceDE w:val="0"/>
        <w:autoSpaceDN w:val="0"/>
        <w:adjustRightInd w:val="0"/>
        <w:spacing w:before="120" w:after="120" w:line="480" w:lineRule="auto"/>
        <w:ind w:left="1134" w:hanging="425"/>
        <w:rPr>
          <w:rFonts w:ascii="Arial" w:hAnsi="Arial" w:cs="Arial"/>
          <w:sz w:val="20"/>
          <w:szCs w:val="20"/>
          <w:lang w:val="en-US"/>
        </w:rPr>
      </w:pPr>
      <w:r w:rsidRPr="00E4291E">
        <w:rPr>
          <w:rFonts w:ascii="Arial" w:hAnsi="Arial" w:cs="Arial"/>
          <w:sz w:val="20"/>
          <w:szCs w:val="20"/>
          <w:lang w:val="en-US"/>
        </w:rPr>
        <w:t>Visitors continue to have a safe visit to the Marine Park.</w:t>
      </w:r>
    </w:p>
    <w:p w14:paraId="0B9EA001" w14:textId="77777777" w:rsidR="00EE502F" w:rsidRDefault="00EE502F" w:rsidP="001F485F">
      <w:pPr>
        <w:autoSpaceDE w:val="0"/>
        <w:autoSpaceDN w:val="0"/>
        <w:adjustRightInd w:val="0"/>
        <w:spacing w:after="0" w:line="240" w:lineRule="auto"/>
        <w:rPr>
          <w:rFonts w:ascii="Arial" w:hAnsi="Arial" w:cs="Arial"/>
          <w:sz w:val="20"/>
          <w:szCs w:val="20"/>
          <w:lang w:val="en-US"/>
        </w:rPr>
      </w:pPr>
    </w:p>
    <w:p w14:paraId="0B9EA002" w14:textId="77777777" w:rsidR="00EE502F" w:rsidRPr="00EE502F" w:rsidRDefault="00EE502F" w:rsidP="001F485F">
      <w:pPr>
        <w:autoSpaceDE w:val="0"/>
        <w:autoSpaceDN w:val="0"/>
        <w:adjustRightInd w:val="0"/>
        <w:spacing w:after="0" w:line="240" w:lineRule="auto"/>
        <w:rPr>
          <w:rFonts w:ascii="Arial" w:hAnsi="Arial" w:cs="Arial"/>
          <w:sz w:val="20"/>
          <w:szCs w:val="20"/>
          <w:lang w:val="en-US"/>
        </w:rPr>
      </w:pPr>
      <w:r w:rsidRPr="00EE502F">
        <w:rPr>
          <w:rFonts w:ascii="Arial" w:hAnsi="Arial" w:cs="Arial"/>
          <w:sz w:val="20"/>
          <w:szCs w:val="20"/>
          <w:lang w:val="en-US"/>
        </w:rPr>
        <w:t>With co-operation, education and care, fish feeding can continue to be an exciting part of a visit to the Great Barrier Reef Marine Park.</w:t>
      </w:r>
    </w:p>
    <w:sectPr w:rsidR="00EE502F" w:rsidRPr="00EE502F" w:rsidSect="00B45820">
      <w:headerReference w:type="default" r:id="rId12"/>
      <w:footerReference w:type="default" r:id="rId13"/>
      <w:pgSz w:w="11906" w:h="16838"/>
      <w:pgMar w:top="1276" w:right="851" w:bottom="1134"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EA005" w14:textId="77777777" w:rsidR="00A1792D" w:rsidRDefault="00A1792D" w:rsidP="00235A32">
      <w:pPr>
        <w:spacing w:after="0" w:line="240" w:lineRule="auto"/>
      </w:pPr>
      <w:r>
        <w:separator/>
      </w:r>
    </w:p>
  </w:endnote>
  <w:endnote w:type="continuationSeparator" w:id="0">
    <w:p w14:paraId="0B9EA006" w14:textId="77777777" w:rsidR="00A1792D" w:rsidRDefault="00A1792D" w:rsidP="0023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A00A" w14:textId="77777777" w:rsidR="00BA2193" w:rsidRDefault="000D321A" w:rsidP="00B45820">
    <w:pPr>
      <w:pStyle w:val="Footer"/>
      <w:jc w:val="center"/>
    </w:pPr>
    <w:r w:rsidRPr="000D321A">
      <w:rPr>
        <w:noProof/>
      </w:rPr>
      <w:drawing>
        <wp:inline distT="0" distB="0" distL="0" distR="0" wp14:anchorId="0B9EA013" wp14:editId="0B9EA014">
          <wp:extent cx="6645910" cy="869950"/>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45910" cy="8699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EA003" w14:textId="77777777" w:rsidR="00A1792D" w:rsidRDefault="00A1792D" w:rsidP="00235A32">
      <w:pPr>
        <w:spacing w:after="0" w:line="240" w:lineRule="auto"/>
      </w:pPr>
      <w:r>
        <w:separator/>
      </w:r>
    </w:p>
  </w:footnote>
  <w:footnote w:type="continuationSeparator" w:id="0">
    <w:p w14:paraId="0B9EA004" w14:textId="77777777" w:rsidR="00A1792D" w:rsidRDefault="00A1792D" w:rsidP="00235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A008" w14:textId="4DF81883" w:rsidR="00BA2193" w:rsidRDefault="00E50F05" w:rsidP="006D5B94">
    <w:pPr>
      <w:pStyle w:val="Header"/>
      <w:tabs>
        <w:tab w:val="clear" w:pos="9026"/>
        <w:tab w:val="right" w:pos="9498"/>
      </w:tabs>
    </w:pPr>
    <w:r>
      <w:rPr>
        <w:noProof/>
      </w:rPr>
      <mc:AlternateContent>
        <mc:Choice Requires="wps">
          <w:drawing>
            <wp:anchor distT="0" distB="0" distL="114300" distR="114300" simplePos="0" relativeHeight="251660288" behindDoc="0" locked="0" layoutInCell="1" allowOverlap="1" wp14:anchorId="0B9EA00F" wp14:editId="41D12BDC">
              <wp:simplePos x="0" y="0"/>
              <wp:positionH relativeFrom="column">
                <wp:posOffset>-60325</wp:posOffset>
              </wp:positionH>
              <wp:positionV relativeFrom="paragraph">
                <wp:posOffset>271145</wp:posOffset>
              </wp:positionV>
              <wp:extent cx="1600200" cy="386080"/>
              <wp:effectExtent l="0" t="444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EA016" w14:textId="77777777" w:rsidR="00BA2193" w:rsidRPr="00B92079" w:rsidRDefault="00EE502F">
                          <w:pPr>
                            <w:rPr>
                              <w:b/>
                              <w:sz w:val="48"/>
                              <w:szCs w:val="48"/>
                            </w:rPr>
                          </w:pPr>
                          <w:r>
                            <w:rPr>
                              <w:b/>
                              <w:sz w:val="36"/>
                              <w:szCs w:val="36"/>
                            </w:rPr>
                            <w:t>FISH FEEDING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5pt;margin-top:21.35pt;width:126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AthQIAABYFAAAOAAAAZHJzL2Uyb0RvYy54bWysVFtv0zAUfkfiP1h+73Ih7Zpo6cQ2ipDG&#10;Rdr4Aa7tNBaJj7HdJgPx3zl21tJxkRAiD46Pz/G5fd/xxeXYd2QvrVOga5qdpZRIzUEova3px/v1&#10;bEmJ80wL1oGWNX2Qjl6unj+7GEwlc2ihE9ISdKJdNZiatt6bKkkcb2XP3BkYqVHZgO2ZR9FuE2HZ&#10;gN77LsnTdJEMYIWxwKVzeHozKekq+m8ayf37pnHSk66mmJuPq43rJqzJ6oJVW8tMq/hjGuwfsuiZ&#10;0hj06OqGeUZ2Vv3iqlfcgoPGn3HoE2gaxWWsAavJ0p+quWuZkbEWbI4zxza5/+eWv9t/sESJmuaU&#10;aNYjRPdy9OQKRpKF7gzGVWh0Z9DMj3iMKMdKnbkF/skRDdct01v50loYWskEZhdvJidXJz8uONkM&#10;b0FgGLbzEB2Nje1D67AZBL0jSg9HZEIqPIRcpCnCTQlH3YvlIl1G6BJWHW4b6/xrCT0Jm5paRD56&#10;Z/tb57EOND2YhGAOOiXWquuiYLeb686SPUOWrOMXSscrT8w6HYw1hGuTejrBJDFG0IV0I+pfyywv&#10;0qu8nK0Xy/NZsS7ms/I8Xc7SrLwqF2lRFjfrbyHBrKhaJYTUt0rLAwOz4u8QfpyFiTuRg2SoaTnP&#10;5xNEfywyjd/viuyVx4HsVF/T5dGIVQHYV1pg2azyTHXTPnmafmwZ9uDwj12JNAjITxzw42aMfDuy&#10;awPiAXlhAWFDhPExwU0L9gslAw5mTd3nHbOSku6NRm6VWVGESY5CMT/PUbCnms2phmmOrmrqKZm2&#10;136a/p2xattipInNGl4iHxsVqRKIO2WFlQQBhy/W9PhQhOk+laPVj+ds9R0AAP//AwBQSwMEFAAG&#10;AAgAAAAhAAhUvQbdAAAACQEAAA8AAABkcnMvZG93bnJldi54bWxMj8FOg0AQhu8mvsNmmngx7SJC&#10;scjSqInGa2sfYGC3QMrOEnZb6Ns7nuxx5v/yzzfFdra9uJjRd44UPK0iEIZqpztqFBx+PpcvIHxA&#10;0tg7MgquxsO2vL8rMNduop257EMjuIR8jgraEIZcSl+3xqJfucEQZ0c3Wgw8jo3UI05cbnsZR9Fa&#10;WuyIL7Q4mI/W1Kf92So4fk+P6WaqvsIh2yXrd+yyyl2VeljMb68ggpnDPwx/+qwOJTtV7kzai17B&#10;cpMyqSCJMxCcx0nMi4rB6DkFWRby9oPyFwAA//8DAFBLAQItABQABgAIAAAAIQC2gziS/gAAAOEB&#10;AAATAAAAAAAAAAAAAAAAAAAAAABbQ29udGVudF9UeXBlc10ueG1sUEsBAi0AFAAGAAgAAAAhADj9&#10;If/WAAAAlAEAAAsAAAAAAAAAAAAAAAAALwEAAF9yZWxzLy5yZWxzUEsBAi0AFAAGAAgAAAAhAE0x&#10;kC2FAgAAFgUAAA4AAAAAAAAAAAAAAAAALgIAAGRycy9lMm9Eb2MueG1sUEsBAi0AFAAGAAgAAAAh&#10;AAhUvQbdAAAACQEAAA8AAAAAAAAAAAAAAAAA3wQAAGRycy9kb3ducmV2LnhtbFBLBQYAAAAABAAE&#10;APMAAADpBQAAAAA=&#10;" stroked="f">
              <v:textbox>
                <w:txbxContent>
                  <w:p w14:paraId="0B9EA016" w14:textId="77777777" w:rsidR="00BA2193" w:rsidRPr="00B92079" w:rsidRDefault="00EE502F">
                    <w:pPr>
                      <w:rPr>
                        <w:b/>
                        <w:sz w:val="48"/>
                        <w:szCs w:val="48"/>
                      </w:rPr>
                    </w:pPr>
                    <w:r>
                      <w:rPr>
                        <w:b/>
                        <w:sz w:val="36"/>
                        <w:szCs w:val="36"/>
                      </w:rPr>
                      <w:t>FISH FEEDING</w:t>
                    </w:r>
                  </w:p>
                </w:txbxContent>
              </v:textbox>
            </v:shape>
          </w:pict>
        </mc:Fallback>
      </mc:AlternateContent>
    </w:r>
    <w:r w:rsidR="00BA2193">
      <w:rPr>
        <w:noProof/>
      </w:rPr>
      <w:drawing>
        <wp:inline distT="0" distB="0" distL="0" distR="0" wp14:anchorId="0B9EA011" wp14:editId="0B9EA012">
          <wp:extent cx="5731510" cy="721496"/>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1510" cy="7214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DAD"/>
    <w:multiLevelType w:val="hybridMultilevel"/>
    <w:tmpl w:val="4F6AF024"/>
    <w:lvl w:ilvl="0" w:tplc="0C090001">
      <w:start w:val="1"/>
      <w:numFmt w:val="bullet"/>
      <w:lvlText w:val=""/>
      <w:lvlJc w:val="left"/>
      <w:pPr>
        <w:ind w:left="3219" w:hanging="360"/>
      </w:pPr>
      <w:rPr>
        <w:rFonts w:ascii="Symbol" w:hAnsi="Symbol" w:hint="default"/>
      </w:rPr>
    </w:lvl>
    <w:lvl w:ilvl="1" w:tplc="0C090003" w:tentative="1">
      <w:start w:val="1"/>
      <w:numFmt w:val="bullet"/>
      <w:lvlText w:val="o"/>
      <w:lvlJc w:val="left"/>
      <w:pPr>
        <w:ind w:left="3939" w:hanging="360"/>
      </w:pPr>
      <w:rPr>
        <w:rFonts w:ascii="Courier New" w:hAnsi="Courier New" w:cs="Courier New" w:hint="default"/>
      </w:rPr>
    </w:lvl>
    <w:lvl w:ilvl="2" w:tplc="0C090005" w:tentative="1">
      <w:start w:val="1"/>
      <w:numFmt w:val="bullet"/>
      <w:lvlText w:val=""/>
      <w:lvlJc w:val="left"/>
      <w:pPr>
        <w:ind w:left="4659" w:hanging="360"/>
      </w:pPr>
      <w:rPr>
        <w:rFonts w:ascii="Wingdings" w:hAnsi="Wingdings" w:hint="default"/>
      </w:rPr>
    </w:lvl>
    <w:lvl w:ilvl="3" w:tplc="0C090001" w:tentative="1">
      <w:start w:val="1"/>
      <w:numFmt w:val="bullet"/>
      <w:lvlText w:val=""/>
      <w:lvlJc w:val="left"/>
      <w:pPr>
        <w:ind w:left="5379" w:hanging="360"/>
      </w:pPr>
      <w:rPr>
        <w:rFonts w:ascii="Symbol" w:hAnsi="Symbol" w:hint="default"/>
      </w:rPr>
    </w:lvl>
    <w:lvl w:ilvl="4" w:tplc="0C090003" w:tentative="1">
      <w:start w:val="1"/>
      <w:numFmt w:val="bullet"/>
      <w:lvlText w:val="o"/>
      <w:lvlJc w:val="left"/>
      <w:pPr>
        <w:ind w:left="6099" w:hanging="360"/>
      </w:pPr>
      <w:rPr>
        <w:rFonts w:ascii="Courier New" w:hAnsi="Courier New" w:cs="Courier New" w:hint="default"/>
      </w:rPr>
    </w:lvl>
    <w:lvl w:ilvl="5" w:tplc="0C090005" w:tentative="1">
      <w:start w:val="1"/>
      <w:numFmt w:val="bullet"/>
      <w:lvlText w:val=""/>
      <w:lvlJc w:val="left"/>
      <w:pPr>
        <w:ind w:left="6819" w:hanging="360"/>
      </w:pPr>
      <w:rPr>
        <w:rFonts w:ascii="Wingdings" w:hAnsi="Wingdings" w:hint="default"/>
      </w:rPr>
    </w:lvl>
    <w:lvl w:ilvl="6" w:tplc="0C090001" w:tentative="1">
      <w:start w:val="1"/>
      <w:numFmt w:val="bullet"/>
      <w:lvlText w:val=""/>
      <w:lvlJc w:val="left"/>
      <w:pPr>
        <w:ind w:left="7539" w:hanging="360"/>
      </w:pPr>
      <w:rPr>
        <w:rFonts w:ascii="Symbol" w:hAnsi="Symbol" w:hint="default"/>
      </w:rPr>
    </w:lvl>
    <w:lvl w:ilvl="7" w:tplc="0C090003" w:tentative="1">
      <w:start w:val="1"/>
      <w:numFmt w:val="bullet"/>
      <w:lvlText w:val="o"/>
      <w:lvlJc w:val="left"/>
      <w:pPr>
        <w:ind w:left="8259" w:hanging="360"/>
      </w:pPr>
      <w:rPr>
        <w:rFonts w:ascii="Courier New" w:hAnsi="Courier New" w:cs="Courier New" w:hint="default"/>
      </w:rPr>
    </w:lvl>
    <w:lvl w:ilvl="8" w:tplc="0C090005" w:tentative="1">
      <w:start w:val="1"/>
      <w:numFmt w:val="bullet"/>
      <w:lvlText w:val=""/>
      <w:lvlJc w:val="left"/>
      <w:pPr>
        <w:ind w:left="8979" w:hanging="360"/>
      </w:pPr>
      <w:rPr>
        <w:rFonts w:ascii="Wingdings" w:hAnsi="Wingdings" w:hint="default"/>
      </w:rPr>
    </w:lvl>
  </w:abstractNum>
  <w:abstractNum w:abstractNumId="1">
    <w:nsid w:val="1553582B"/>
    <w:multiLevelType w:val="hybridMultilevel"/>
    <w:tmpl w:val="7F3697C4"/>
    <w:lvl w:ilvl="0" w:tplc="DC6A551A">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261D2C"/>
    <w:multiLevelType w:val="hybridMultilevel"/>
    <w:tmpl w:val="A658EF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68421C9"/>
    <w:multiLevelType w:val="hybridMultilevel"/>
    <w:tmpl w:val="A28AF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D960BC"/>
    <w:multiLevelType w:val="hybridMultilevel"/>
    <w:tmpl w:val="FBA8F8BC"/>
    <w:lvl w:ilvl="0" w:tplc="0C090001">
      <w:start w:val="1"/>
      <w:numFmt w:val="bullet"/>
      <w:lvlText w:val=""/>
      <w:lvlJc w:val="left"/>
      <w:pPr>
        <w:ind w:left="720" w:hanging="360"/>
      </w:pPr>
      <w:rPr>
        <w:rFonts w:ascii="Symbol" w:hAnsi="Symbol" w:hint="default"/>
      </w:rPr>
    </w:lvl>
    <w:lvl w:ilvl="1" w:tplc="D53037B2">
      <w:start w:val="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FD4202"/>
    <w:multiLevelType w:val="hybridMultilevel"/>
    <w:tmpl w:val="A734E8AA"/>
    <w:lvl w:ilvl="0" w:tplc="42065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6EE635AB"/>
    <w:multiLevelType w:val="hybridMultilevel"/>
    <w:tmpl w:val="4ED8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476D20"/>
    <w:multiLevelType w:val="hybridMultilevel"/>
    <w:tmpl w:val="7DDAA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2D"/>
    <w:rsid w:val="000C376B"/>
    <w:rsid w:val="000C6427"/>
    <w:rsid w:val="000D321A"/>
    <w:rsid w:val="000E31D8"/>
    <w:rsid w:val="000E6DA1"/>
    <w:rsid w:val="00123224"/>
    <w:rsid w:val="001F485F"/>
    <w:rsid w:val="00210051"/>
    <w:rsid w:val="00235A32"/>
    <w:rsid w:val="002A7822"/>
    <w:rsid w:val="002B33B5"/>
    <w:rsid w:val="002E6573"/>
    <w:rsid w:val="0034061A"/>
    <w:rsid w:val="003D01B3"/>
    <w:rsid w:val="003E6F68"/>
    <w:rsid w:val="003F5B49"/>
    <w:rsid w:val="003F7789"/>
    <w:rsid w:val="00442B12"/>
    <w:rsid w:val="0045272A"/>
    <w:rsid w:val="004D1464"/>
    <w:rsid w:val="00534CAD"/>
    <w:rsid w:val="0057757C"/>
    <w:rsid w:val="00590C65"/>
    <w:rsid w:val="00686F45"/>
    <w:rsid w:val="00695E5C"/>
    <w:rsid w:val="006D5B94"/>
    <w:rsid w:val="00754939"/>
    <w:rsid w:val="00792365"/>
    <w:rsid w:val="007C1FEF"/>
    <w:rsid w:val="00862F4F"/>
    <w:rsid w:val="00871A87"/>
    <w:rsid w:val="00962263"/>
    <w:rsid w:val="009B5BF5"/>
    <w:rsid w:val="00A1792D"/>
    <w:rsid w:val="00A36618"/>
    <w:rsid w:val="00A674E5"/>
    <w:rsid w:val="00A9700B"/>
    <w:rsid w:val="00AF5C1F"/>
    <w:rsid w:val="00B45820"/>
    <w:rsid w:val="00B763CA"/>
    <w:rsid w:val="00B92079"/>
    <w:rsid w:val="00BA2193"/>
    <w:rsid w:val="00BC19D4"/>
    <w:rsid w:val="00C24C19"/>
    <w:rsid w:val="00C46F30"/>
    <w:rsid w:val="00C47571"/>
    <w:rsid w:val="00C92B57"/>
    <w:rsid w:val="00CC46EA"/>
    <w:rsid w:val="00D401C2"/>
    <w:rsid w:val="00DA5788"/>
    <w:rsid w:val="00DC5D5A"/>
    <w:rsid w:val="00E4291E"/>
    <w:rsid w:val="00E50F05"/>
    <w:rsid w:val="00E66906"/>
    <w:rsid w:val="00EE502F"/>
    <w:rsid w:val="00F2412F"/>
    <w:rsid w:val="00F3367B"/>
    <w:rsid w:val="00F902BD"/>
    <w:rsid w:val="00FB0F35"/>
    <w:rsid w:val="00FF4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E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7757C"/>
    <w:pPr>
      <w:keepNext/>
      <w:spacing w:after="0" w:line="240" w:lineRule="auto"/>
      <w:outlineLvl w:val="1"/>
    </w:pPr>
    <w:rPr>
      <w:rFonts w:ascii="Palatino" w:eastAsia="Times New Roman" w:hAnsi="Palatino" w:cs="Times New Roman"/>
      <w:b/>
      <w:bCs/>
      <w:sz w:val="24"/>
      <w:szCs w:val="20"/>
    </w:rPr>
  </w:style>
  <w:style w:type="paragraph" w:styleId="Heading3">
    <w:name w:val="heading 3"/>
    <w:basedOn w:val="Normal"/>
    <w:next w:val="Normal"/>
    <w:link w:val="Heading3Char"/>
    <w:uiPriority w:val="9"/>
    <w:semiHidden/>
    <w:unhideWhenUsed/>
    <w:qFormat/>
    <w:rsid w:val="005775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7757C"/>
    <w:pPr>
      <w:keepNext/>
      <w:spacing w:after="0" w:line="240" w:lineRule="auto"/>
      <w:outlineLvl w:val="3"/>
    </w:pPr>
    <w:rPr>
      <w:rFonts w:ascii="Palatino" w:eastAsia="Times New Roman" w:hAnsi="Palatino"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A32"/>
    <w:rPr>
      <w:rFonts w:ascii="Tahoma" w:hAnsi="Tahoma" w:cs="Tahoma"/>
      <w:sz w:val="16"/>
      <w:szCs w:val="16"/>
    </w:rPr>
  </w:style>
  <w:style w:type="paragraph" w:styleId="Header">
    <w:name w:val="header"/>
    <w:basedOn w:val="Normal"/>
    <w:link w:val="HeaderChar"/>
    <w:uiPriority w:val="99"/>
    <w:unhideWhenUsed/>
    <w:rsid w:val="00235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A32"/>
  </w:style>
  <w:style w:type="paragraph" w:styleId="Footer">
    <w:name w:val="footer"/>
    <w:basedOn w:val="Normal"/>
    <w:link w:val="FooterChar"/>
    <w:uiPriority w:val="99"/>
    <w:unhideWhenUsed/>
    <w:rsid w:val="00235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A32"/>
  </w:style>
  <w:style w:type="paragraph" w:styleId="BodyTextIndent">
    <w:name w:val="Body Text Indent"/>
    <w:basedOn w:val="Normal"/>
    <w:link w:val="BodyTextIndentChar"/>
    <w:semiHidden/>
    <w:rsid w:val="00210051"/>
    <w:pPr>
      <w:autoSpaceDE w:val="0"/>
      <w:autoSpaceDN w:val="0"/>
      <w:adjustRightInd w:val="0"/>
      <w:spacing w:after="0" w:line="240" w:lineRule="auto"/>
      <w:ind w:left="1080" w:hanging="360"/>
    </w:pPr>
    <w:rPr>
      <w:rFonts w:ascii="PalatinoLinotype" w:eastAsia="Times New Roman" w:hAnsi="PalatinoLinotype" w:cs="Times New Roman"/>
      <w:lang w:val="en-US"/>
    </w:rPr>
  </w:style>
  <w:style w:type="character" w:customStyle="1" w:styleId="BodyTextIndentChar">
    <w:name w:val="Body Text Indent Char"/>
    <w:basedOn w:val="DefaultParagraphFont"/>
    <w:link w:val="BodyTextIndent"/>
    <w:semiHidden/>
    <w:rsid w:val="00210051"/>
    <w:rPr>
      <w:rFonts w:ascii="PalatinoLinotype" w:eastAsia="Times New Roman" w:hAnsi="PalatinoLinotype" w:cs="Times New Roman"/>
      <w:lang w:val="en-US"/>
    </w:rPr>
  </w:style>
  <w:style w:type="paragraph" w:styleId="BodyTextIndent2">
    <w:name w:val="Body Text Indent 2"/>
    <w:basedOn w:val="Normal"/>
    <w:link w:val="BodyTextIndent2Char"/>
    <w:semiHidden/>
    <w:rsid w:val="00210051"/>
    <w:pPr>
      <w:autoSpaceDE w:val="0"/>
      <w:autoSpaceDN w:val="0"/>
      <w:adjustRightInd w:val="0"/>
      <w:spacing w:after="0" w:line="240" w:lineRule="auto"/>
      <w:ind w:left="1800" w:hanging="540"/>
    </w:pPr>
    <w:rPr>
      <w:rFonts w:ascii="PalatinoLinotype" w:eastAsia="Times New Roman" w:hAnsi="PalatinoLinotype" w:cs="Times New Roman"/>
      <w:lang w:val="en-US"/>
    </w:rPr>
  </w:style>
  <w:style w:type="character" w:customStyle="1" w:styleId="BodyTextIndent2Char">
    <w:name w:val="Body Text Indent 2 Char"/>
    <w:basedOn w:val="DefaultParagraphFont"/>
    <w:link w:val="BodyTextIndent2"/>
    <w:semiHidden/>
    <w:rsid w:val="00210051"/>
    <w:rPr>
      <w:rFonts w:ascii="PalatinoLinotype" w:eastAsia="Times New Roman" w:hAnsi="PalatinoLinotype" w:cs="Times New Roman"/>
      <w:lang w:val="en-US"/>
    </w:rPr>
  </w:style>
  <w:style w:type="paragraph" w:styleId="BodyText">
    <w:name w:val="Body Text"/>
    <w:basedOn w:val="Normal"/>
    <w:link w:val="BodyTextChar"/>
    <w:semiHidden/>
    <w:rsid w:val="00210051"/>
    <w:pPr>
      <w:autoSpaceDE w:val="0"/>
      <w:autoSpaceDN w:val="0"/>
      <w:adjustRightInd w:val="0"/>
      <w:spacing w:after="0" w:line="240" w:lineRule="auto"/>
    </w:pPr>
    <w:rPr>
      <w:rFonts w:ascii="Arial" w:eastAsia="Times New Roman" w:hAnsi="Arial" w:cs="Arial"/>
      <w:b/>
      <w:bCs/>
      <w:lang w:val="en-US"/>
    </w:rPr>
  </w:style>
  <w:style w:type="character" w:customStyle="1" w:styleId="BodyTextChar">
    <w:name w:val="Body Text Char"/>
    <w:basedOn w:val="DefaultParagraphFont"/>
    <w:link w:val="BodyText"/>
    <w:semiHidden/>
    <w:rsid w:val="00210051"/>
    <w:rPr>
      <w:rFonts w:ascii="Arial" w:eastAsia="Times New Roman" w:hAnsi="Arial" w:cs="Arial"/>
      <w:b/>
      <w:bCs/>
      <w:lang w:val="en-US"/>
    </w:rPr>
  </w:style>
  <w:style w:type="character" w:styleId="Hyperlink">
    <w:name w:val="Hyperlink"/>
    <w:basedOn w:val="DefaultParagraphFont"/>
    <w:uiPriority w:val="99"/>
    <w:unhideWhenUsed/>
    <w:rsid w:val="00210051"/>
    <w:rPr>
      <w:color w:val="0000FF"/>
      <w:u w:val="single"/>
    </w:rPr>
  </w:style>
  <w:style w:type="character" w:customStyle="1" w:styleId="Heading2Char">
    <w:name w:val="Heading 2 Char"/>
    <w:basedOn w:val="DefaultParagraphFont"/>
    <w:link w:val="Heading2"/>
    <w:rsid w:val="0057757C"/>
    <w:rPr>
      <w:rFonts w:ascii="Palatino" w:eastAsia="Times New Roman" w:hAnsi="Palatino" w:cs="Times New Roman"/>
      <w:b/>
      <w:bCs/>
      <w:sz w:val="24"/>
      <w:szCs w:val="20"/>
    </w:rPr>
  </w:style>
  <w:style w:type="character" w:customStyle="1" w:styleId="Heading4Char">
    <w:name w:val="Heading 4 Char"/>
    <w:basedOn w:val="DefaultParagraphFont"/>
    <w:link w:val="Heading4"/>
    <w:rsid w:val="0057757C"/>
    <w:rPr>
      <w:rFonts w:ascii="Palatino" w:eastAsia="Times New Roman" w:hAnsi="Palatino" w:cs="Times New Roman"/>
      <w:b/>
      <w:bCs/>
      <w:sz w:val="20"/>
      <w:szCs w:val="20"/>
    </w:rPr>
  </w:style>
  <w:style w:type="character" w:customStyle="1" w:styleId="emailstyle15">
    <w:name w:val="emailstyle15"/>
    <w:basedOn w:val="DefaultParagraphFont"/>
    <w:rsid w:val="0057757C"/>
  </w:style>
  <w:style w:type="paragraph" w:customStyle="1" w:styleId="Type3">
    <w:name w:val="Type3"/>
    <w:basedOn w:val="Normal"/>
    <w:rsid w:val="0057757C"/>
    <w:pPr>
      <w:spacing w:after="0" w:line="240" w:lineRule="auto"/>
      <w:ind w:left="2000" w:hanging="880"/>
    </w:pPr>
    <w:rPr>
      <w:rFonts w:ascii="Palatino" w:eastAsia="Times New Roman" w:hAnsi="Palatino" w:cs="Times New Roman"/>
      <w:sz w:val="24"/>
      <w:szCs w:val="20"/>
    </w:rPr>
  </w:style>
  <w:style w:type="table" w:styleId="TableGrid">
    <w:name w:val="Table Grid"/>
    <w:basedOn w:val="TableNormal"/>
    <w:uiPriority w:val="59"/>
    <w:rsid w:val="0057757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sheetpara">
    <w:name w:val="infosheet para"/>
    <w:basedOn w:val="Normal"/>
    <w:qFormat/>
    <w:rsid w:val="0057757C"/>
    <w:pPr>
      <w:tabs>
        <w:tab w:val="left" w:pos="1980"/>
        <w:tab w:val="left" w:pos="2540"/>
        <w:tab w:val="left" w:pos="3080"/>
        <w:tab w:val="right" w:pos="9460"/>
      </w:tabs>
      <w:spacing w:before="60" w:after="0" w:line="240" w:lineRule="auto"/>
    </w:pPr>
    <w:rPr>
      <w:rFonts w:ascii="Palatino" w:eastAsia="Times New Roman" w:hAnsi="Palatino" w:cs="Times New Roman"/>
      <w:sz w:val="18"/>
      <w:szCs w:val="18"/>
    </w:rPr>
  </w:style>
  <w:style w:type="paragraph" w:customStyle="1" w:styleId="infosheetheading2">
    <w:name w:val="infosheet heading2"/>
    <w:basedOn w:val="infosheetpara"/>
    <w:qFormat/>
    <w:rsid w:val="0057757C"/>
    <w:rPr>
      <w:u w:val="single"/>
    </w:rPr>
  </w:style>
  <w:style w:type="paragraph" w:customStyle="1" w:styleId="infosheethead">
    <w:name w:val="infosheet head"/>
    <w:basedOn w:val="Heading3"/>
    <w:qFormat/>
    <w:rsid w:val="0057757C"/>
    <w:pPr>
      <w:keepLines w:val="0"/>
      <w:spacing w:before="0" w:line="240" w:lineRule="auto"/>
    </w:pPr>
    <w:rPr>
      <w:rFonts w:ascii="Palatino" w:eastAsia="Times New Roman" w:hAnsi="Palatino" w:cs="Times New Roman"/>
      <w:bCs w:val="0"/>
      <w:color w:val="auto"/>
      <w:sz w:val="20"/>
      <w:szCs w:val="20"/>
      <w:lang w:val="en-US"/>
    </w:rPr>
  </w:style>
  <w:style w:type="character" w:customStyle="1" w:styleId="Heading3Char">
    <w:name w:val="Heading 3 Char"/>
    <w:basedOn w:val="DefaultParagraphFont"/>
    <w:link w:val="Heading3"/>
    <w:uiPriority w:val="9"/>
    <w:semiHidden/>
    <w:rsid w:val="0057757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E6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7757C"/>
    <w:pPr>
      <w:keepNext/>
      <w:spacing w:after="0" w:line="240" w:lineRule="auto"/>
      <w:outlineLvl w:val="1"/>
    </w:pPr>
    <w:rPr>
      <w:rFonts w:ascii="Palatino" w:eastAsia="Times New Roman" w:hAnsi="Palatino" w:cs="Times New Roman"/>
      <w:b/>
      <w:bCs/>
      <w:sz w:val="24"/>
      <w:szCs w:val="20"/>
    </w:rPr>
  </w:style>
  <w:style w:type="paragraph" w:styleId="Heading3">
    <w:name w:val="heading 3"/>
    <w:basedOn w:val="Normal"/>
    <w:next w:val="Normal"/>
    <w:link w:val="Heading3Char"/>
    <w:uiPriority w:val="9"/>
    <w:semiHidden/>
    <w:unhideWhenUsed/>
    <w:qFormat/>
    <w:rsid w:val="005775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7757C"/>
    <w:pPr>
      <w:keepNext/>
      <w:spacing w:after="0" w:line="240" w:lineRule="auto"/>
      <w:outlineLvl w:val="3"/>
    </w:pPr>
    <w:rPr>
      <w:rFonts w:ascii="Palatino" w:eastAsia="Times New Roman" w:hAnsi="Palatino"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A32"/>
    <w:rPr>
      <w:rFonts w:ascii="Tahoma" w:hAnsi="Tahoma" w:cs="Tahoma"/>
      <w:sz w:val="16"/>
      <w:szCs w:val="16"/>
    </w:rPr>
  </w:style>
  <w:style w:type="paragraph" w:styleId="Header">
    <w:name w:val="header"/>
    <w:basedOn w:val="Normal"/>
    <w:link w:val="HeaderChar"/>
    <w:uiPriority w:val="99"/>
    <w:unhideWhenUsed/>
    <w:rsid w:val="00235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A32"/>
  </w:style>
  <w:style w:type="paragraph" w:styleId="Footer">
    <w:name w:val="footer"/>
    <w:basedOn w:val="Normal"/>
    <w:link w:val="FooterChar"/>
    <w:uiPriority w:val="99"/>
    <w:unhideWhenUsed/>
    <w:rsid w:val="00235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A32"/>
  </w:style>
  <w:style w:type="paragraph" w:styleId="BodyTextIndent">
    <w:name w:val="Body Text Indent"/>
    <w:basedOn w:val="Normal"/>
    <w:link w:val="BodyTextIndentChar"/>
    <w:semiHidden/>
    <w:rsid w:val="00210051"/>
    <w:pPr>
      <w:autoSpaceDE w:val="0"/>
      <w:autoSpaceDN w:val="0"/>
      <w:adjustRightInd w:val="0"/>
      <w:spacing w:after="0" w:line="240" w:lineRule="auto"/>
      <w:ind w:left="1080" w:hanging="360"/>
    </w:pPr>
    <w:rPr>
      <w:rFonts w:ascii="PalatinoLinotype" w:eastAsia="Times New Roman" w:hAnsi="PalatinoLinotype" w:cs="Times New Roman"/>
      <w:lang w:val="en-US"/>
    </w:rPr>
  </w:style>
  <w:style w:type="character" w:customStyle="1" w:styleId="BodyTextIndentChar">
    <w:name w:val="Body Text Indent Char"/>
    <w:basedOn w:val="DefaultParagraphFont"/>
    <w:link w:val="BodyTextIndent"/>
    <w:semiHidden/>
    <w:rsid w:val="00210051"/>
    <w:rPr>
      <w:rFonts w:ascii="PalatinoLinotype" w:eastAsia="Times New Roman" w:hAnsi="PalatinoLinotype" w:cs="Times New Roman"/>
      <w:lang w:val="en-US"/>
    </w:rPr>
  </w:style>
  <w:style w:type="paragraph" w:styleId="BodyTextIndent2">
    <w:name w:val="Body Text Indent 2"/>
    <w:basedOn w:val="Normal"/>
    <w:link w:val="BodyTextIndent2Char"/>
    <w:semiHidden/>
    <w:rsid w:val="00210051"/>
    <w:pPr>
      <w:autoSpaceDE w:val="0"/>
      <w:autoSpaceDN w:val="0"/>
      <w:adjustRightInd w:val="0"/>
      <w:spacing w:after="0" w:line="240" w:lineRule="auto"/>
      <w:ind w:left="1800" w:hanging="540"/>
    </w:pPr>
    <w:rPr>
      <w:rFonts w:ascii="PalatinoLinotype" w:eastAsia="Times New Roman" w:hAnsi="PalatinoLinotype" w:cs="Times New Roman"/>
      <w:lang w:val="en-US"/>
    </w:rPr>
  </w:style>
  <w:style w:type="character" w:customStyle="1" w:styleId="BodyTextIndent2Char">
    <w:name w:val="Body Text Indent 2 Char"/>
    <w:basedOn w:val="DefaultParagraphFont"/>
    <w:link w:val="BodyTextIndent2"/>
    <w:semiHidden/>
    <w:rsid w:val="00210051"/>
    <w:rPr>
      <w:rFonts w:ascii="PalatinoLinotype" w:eastAsia="Times New Roman" w:hAnsi="PalatinoLinotype" w:cs="Times New Roman"/>
      <w:lang w:val="en-US"/>
    </w:rPr>
  </w:style>
  <w:style w:type="paragraph" w:styleId="BodyText">
    <w:name w:val="Body Text"/>
    <w:basedOn w:val="Normal"/>
    <w:link w:val="BodyTextChar"/>
    <w:semiHidden/>
    <w:rsid w:val="00210051"/>
    <w:pPr>
      <w:autoSpaceDE w:val="0"/>
      <w:autoSpaceDN w:val="0"/>
      <w:adjustRightInd w:val="0"/>
      <w:spacing w:after="0" w:line="240" w:lineRule="auto"/>
    </w:pPr>
    <w:rPr>
      <w:rFonts w:ascii="Arial" w:eastAsia="Times New Roman" w:hAnsi="Arial" w:cs="Arial"/>
      <w:b/>
      <w:bCs/>
      <w:lang w:val="en-US"/>
    </w:rPr>
  </w:style>
  <w:style w:type="character" w:customStyle="1" w:styleId="BodyTextChar">
    <w:name w:val="Body Text Char"/>
    <w:basedOn w:val="DefaultParagraphFont"/>
    <w:link w:val="BodyText"/>
    <w:semiHidden/>
    <w:rsid w:val="00210051"/>
    <w:rPr>
      <w:rFonts w:ascii="Arial" w:eastAsia="Times New Roman" w:hAnsi="Arial" w:cs="Arial"/>
      <w:b/>
      <w:bCs/>
      <w:lang w:val="en-US"/>
    </w:rPr>
  </w:style>
  <w:style w:type="character" w:styleId="Hyperlink">
    <w:name w:val="Hyperlink"/>
    <w:basedOn w:val="DefaultParagraphFont"/>
    <w:uiPriority w:val="99"/>
    <w:unhideWhenUsed/>
    <w:rsid w:val="00210051"/>
    <w:rPr>
      <w:color w:val="0000FF"/>
      <w:u w:val="single"/>
    </w:rPr>
  </w:style>
  <w:style w:type="character" w:customStyle="1" w:styleId="Heading2Char">
    <w:name w:val="Heading 2 Char"/>
    <w:basedOn w:val="DefaultParagraphFont"/>
    <w:link w:val="Heading2"/>
    <w:rsid w:val="0057757C"/>
    <w:rPr>
      <w:rFonts w:ascii="Palatino" w:eastAsia="Times New Roman" w:hAnsi="Palatino" w:cs="Times New Roman"/>
      <w:b/>
      <w:bCs/>
      <w:sz w:val="24"/>
      <w:szCs w:val="20"/>
    </w:rPr>
  </w:style>
  <w:style w:type="character" w:customStyle="1" w:styleId="Heading4Char">
    <w:name w:val="Heading 4 Char"/>
    <w:basedOn w:val="DefaultParagraphFont"/>
    <w:link w:val="Heading4"/>
    <w:rsid w:val="0057757C"/>
    <w:rPr>
      <w:rFonts w:ascii="Palatino" w:eastAsia="Times New Roman" w:hAnsi="Palatino" w:cs="Times New Roman"/>
      <w:b/>
      <w:bCs/>
      <w:sz w:val="20"/>
      <w:szCs w:val="20"/>
    </w:rPr>
  </w:style>
  <w:style w:type="character" w:customStyle="1" w:styleId="emailstyle15">
    <w:name w:val="emailstyle15"/>
    <w:basedOn w:val="DefaultParagraphFont"/>
    <w:rsid w:val="0057757C"/>
  </w:style>
  <w:style w:type="paragraph" w:customStyle="1" w:styleId="Type3">
    <w:name w:val="Type3"/>
    <w:basedOn w:val="Normal"/>
    <w:rsid w:val="0057757C"/>
    <w:pPr>
      <w:spacing w:after="0" w:line="240" w:lineRule="auto"/>
      <w:ind w:left="2000" w:hanging="880"/>
    </w:pPr>
    <w:rPr>
      <w:rFonts w:ascii="Palatino" w:eastAsia="Times New Roman" w:hAnsi="Palatino" w:cs="Times New Roman"/>
      <w:sz w:val="24"/>
      <w:szCs w:val="20"/>
    </w:rPr>
  </w:style>
  <w:style w:type="table" w:styleId="TableGrid">
    <w:name w:val="Table Grid"/>
    <w:basedOn w:val="TableNormal"/>
    <w:uiPriority w:val="59"/>
    <w:rsid w:val="0057757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sheetpara">
    <w:name w:val="infosheet para"/>
    <w:basedOn w:val="Normal"/>
    <w:qFormat/>
    <w:rsid w:val="0057757C"/>
    <w:pPr>
      <w:tabs>
        <w:tab w:val="left" w:pos="1980"/>
        <w:tab w:val="left" w:pos="2540"/>
        <w:tab w:val="left" w:pos="3080"/>
        <w:tab w:val="right" w:pos="9460"/>
      </w:tabs>
      <w:spacing w:before="60" w:after="0" w:line="240" w:lineRule="auto"/>
    </w:pPr>
    <w:rPr>
      <w:rFonts w:ascii="Palatino" w:eastAsia="Times New Roman" w:hAnsi="Palatino" w:cs="Times New Roman"/>
      <w:sz w:val="18"/>
      <w:szCs w:val="18"/>
    </w:rPr>
  </w:style>
  <w:style w:type="paragraph" w:customStyle="1" w:styleId="infosheetheading2">
    <w:name w:val="infosheet heading2"/>
    <w:basedOn w:val="infosheetpara"/>
    <w:qFormat/>
    <w:rsid w:val="0057757C"/>
    <w:rPr>
      <w:u w:val="single"/>
    </w:rPr>
  </w:style>
  <w:style w:type="paragraph" w:customStyle="1" w:styleId="infosheethead">
    <w:name w:val="infosheet head"/>
    <w:basedOn w:val="Heading3"/>
    <w:qFormat/>
    <w:rsid w:val="0057757C"/>
    <w:pPr>
      <w:keepLines w:val="0"/>
      <w:spacing w:before="0" w:line="240" w:lineRule="auto"/>
    </w:pPr>
    <w:rPr>
      <w:rFonts w:ascii="Palatino" w:eastAsia="Times New Roman" w:hAnsi="Palatino" w:cs="Times New Roman"/>
      <w:bCs w:val="0"/>
      <w:color w:val="auto"/>
      <w:sz w:val="20"/>
      <w:szCs w:val="20"/>
      <w:lang w:val="en-US"/>
    </w:rPr>
  </w:style>
  <w:style w:type="character" w:customStyle="1" w:styleId="Heading3Char">
    <w:name w:val="Heading 3 Char"/>
    <w:basedOn w:val="DefaultParagraphFont"/>
    <w:link w:val="Heading3"/>
    <w:uiPriority w:val="9"/>
    <w:semiHidden/>
    <w:rsid w:val="0057757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E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MSVisible xmlns="4d9f666f-a803-4ee3-a846-e3c9ad29754e">false</RMSVisible>
    <IconOverlay xmlns="http://schemas.microsoft.com/sharepoint/v4" xsi:nil="true"/>
    <TaxCatchAll xmlns="4d9f666f-a803-4ee3-a846-e3c9ad29754e"/>
    <_dlc_DocId xmlns="4d9f666f-a803-4ee3-a846-e3c9ad29754e">PRMT-4708-271</_dlc_DocId>
    <_dlc_DocIdUrl xmlns="4d9f666f-a803-4ee3-a846-e3c9ad29754e">
      <Url>http://thedock.gbrmpa.gov.au/sites/Permittees/_layouts/DocIdRedir.aspx?ID=PRMT-4708-271</Url>
      <Description>PRMT-4708-271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GBRMPA Document" ma:contentTypeID="0x010100951A51AFE9254741B973C25BD823DB6E00E4854792FCE49343B41677FCA01BFB6E" ma:contentTypeVersion="22" ma:contentTypeDescription="" ma:contentTypeScope="" ma:versionID="5fad584afd099cdfcc47a33a2dcc74d0">
  <xsd:schema xmlns:xsd="http://www.w3.org/2001/XMLSchema" xmlns:xs="http://www.w3.org/2001/XMLSchema" xmlns:p="http://schemas.microsoft.com/office/2006/metadata/properties" xmlns:ns2="4d9f666f-a803-4ee3-a846-e3c9ad29754e" xmlns:ns4="http://schemas.microsoft.com/sharepoint/v4" targetNamespace="http://schemas.microsoft.com/office/2006/metadata/properties" ma:root="true" ma:fieldsID="25851cfd34067dc58ab1d2cf2270fa48" ns2:_="" ns4:_="">
    <xsd:import namespace="4d9f666f-a803-4ee3-a846-e3c9ad29754e"/>
    <xsd:import namespace="http://schemas.microsoft.com/sharepoint/v4"/>
    <xsd:element name="properties">
      <xsd:complexType>
        <xsd:sequence>
          <xsd:element name="documentManagement">
            <xsd:complexType>
              <xsd:all>
                <xsd:element ref="ns2:TaxCatchAll" minOccurs="0"/>
                <xsd:element ref="ns2:TaxCatchAllLabel" minOccurs="0"/>
                <xsd:element ref="ns2:RMSVisible" minOccurs="0"/>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66f-a803-4ee3-a846-e3c9ad2975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b673f4-af41-4666-b23e-fd0ba51c2bdc}" ma:internalName="TaxCatchAll" ma:showField="CatchAllData"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7b673f4-af41-4666-b23e-fd0ba51c2bdc}" ma:internalName="TaxCatchAllLabel" ma:readOnly="true" ma:showField="CatchAllDataLabel"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RMSVisible" ma:index="14" nillable="true" ma:displayName="Visible in RMS" ma:default="0" ma:description="Whether the document is visible in RMS or not." ma:internalName="RMSVisibl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5D713-7FD3-45F0-A0FC-F4B78376D8A3}"/>
</file>

<file path=customXml/itemProps2.xml><?xml version="1.0" encoding="utf-8"?>
<ds:datastoreItem xmlns:ds="http://schemas.openxmlformats.org/officeDocument/2006/customXml" ds:itemID="{0305A15F-6751-4D0C-B05E-E001597DA1A8}"/>
</file>

<file path=customXml/itemProps3.xml><?xml version="1.0" encoding="utf-8"?>
<ds:datastoreItem xmlns:ds="http://schemas.openxmlformats.org/officeDocument/2006/customXml" ds:itemID="{F20CB3EB-F31E-4665-A158-6611D6ED7861}"/>
</file>

<file path=customXml/itemProps4.xml><?xml version="1.0" encoding="utf-8"?>
<ds:datastoreItem xmlns:ds="http://schemas.openxmlformats.org/officeDocument/2006/customXml" ds:itemID="{1DD801C1-53AF-4D48-B331-A1BADD29554C}"/>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GBRMPA</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Information-Bulletin-Fish-Feeding-Guidelines</dc:title>
  <dc:creator>Kym Harris</dc:creator>
  <cp:lastModifiedBy>Kerry Sutton</cp:lastModifiedBy>
  <cp:revision>2</cp:revision>
  <cp:lastPrinted>2012-10-18T02:28:00Z</cp:lastPrinted>
  <dcterms:created xsi:type="dcterms:W3CDTF">2015-04-13T05:29:00Z</dcterms:created>
  <dcterms:modified xsi:type="dcterms:W3CDTF">2016-11-09T23:34:00Z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0x010100951A51AFE9254741B973C25BD823DB6E00E4854792FCE49343B41677FCA01BFB6E</vt:lpwstr>
  </property>
  <property fmtid="{D5CDD505-2E9C-101B-9397-08002B2CF9AE}" pid="3" name="_dlc_DocIdItemGuid">
    <vt:lpwstr>c115596d-c9e9-4be4-8608-a4314132e348</vt:lpwstr>
  </property>
  <property fmtid="{D5CDD505-2E9C-101B-9397-08002B2CF9AE}" pid="4" name="RecordPoint_WorkflowType">
    <vt:lpwstr>ActiveSubmit</vt:lpwstr>
  </property>
  <property fmtid="{D5CDD505-2E9C-101B-9397-08002B2CF9AE}" pid="5" name="RecordPoint_ActiveItemSiteId">
    <vt:lpwstr>{f686a98c-2ac4-4d07-bda4-15279c6d9795}</vt:lpwstr>
  </property>
  <property fmtid="{D5CDD505-2E9C-101B-9397-08002B2CF9AE}" pid="6" name="RecordPoint_ActiveItemListId">
    <vt:lpwstr>{eb49edcd-52a1-4ebf-ad1c-da20cd0d0577}</vt:lpwstr>
  </property>
  <property fmtid="{D5CDD505-2E9C-101B-9397-08002B2CF9AE}" pid="7" name="RecordPoint_ActiveItemUniqueId">
    <vt:lpwstr>{c115596d-c9e9-4be4-8608-a4314132e348}</vt:lpwstr>
  </property>
  <property fmtid="{D5CDD505-2E9C-101B-9397-08002B2CF9AE}" pid="8" name="RecordPoint_ActiveItemWebId">
    <vt:lpwstr>{4d9f666f-a803-4ee3-a846-e3c9ad29754e}</vt:lpwstr>
  </property>
  <property fmtid="{D5CDD505-2E9C-101B-9397-08002B2CF9AE}" pid="9" name="RecordPoint_RecordNumberSubmitted">
    <vt:lpwstr>R0000316350</vt:lpwstr>
  </property>
  <property fmtid="{D5CDD505-2E9C-101B-9397-08002B2CF9AE}" pid="10" name="RecordPoint_SubmissionCompleted">
    <vt:lpwstr>2016-11-14T20:24:06.8672314+10:00</vt:lpwstr>
  </property>
</Properties>
</file>