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F7E3F" w14:textId="563E7F17" w:rsidR="00600B7C" w:rsidRPr="00D51C1E" w:rsidRDefault="00600B7C" w:rsidP="00600B7C">
      <w:pPr>
        <w:pStyle w:val="Title"/>
        <w:contextualSpacing w:val="0"/>
        <w:rPr>
          <w:color w:val="2E74B5" w:themeColor="accent1" w:themeShade="BF"/>
          <w:sz w:val="52"/>
        </w:rPr>
      </w:pPr>
      <w:bookmarkStart w:id="0" w:name="_GoBack"/>
      <w:bookmarkEnd w:id="0"/>
      <w:r w:rsidRPr="00D51C1E">
        <w:rPr>
          <w:color w:val="2E74B5" w:themeColor="accent1" w:themeShade="BF"/>
          <w:sz w:val="52"/>
        </w:rPr>
        <w:t>Future Leaders</w:t>
      </w:r>
      <w:r w:rsidR="002017D6" w:rsidRPr="00D51C1E">
        <w:rPr>
          <w:color w:val="2E74B5" w:themeColor="accent1" w:themeShade="BF"/>
          <w:sz w:val="52"/>
        </w:rPr>
        <w:t xml:space="preserve"> Eco Challenges 2019</w:t>
      </w:r>
      <w:r w:rsidR="00D51C1E">
        <w:rPr>
          <w:color w:val="2E74B5" w:themeColor="accent1" w:themeShade="BF"/>
          <w:sz w:val="52"/>
        </w:rPr>
        <w:t>: Executive Summary</w:t>
      </w:r>
    </w:p>
    <w:p w14:paraId="2486E917" w14:textId="77777777" w:rsidR="00D51C1E" w:rsidRPr="00D51C1E" w:rsidRDefault="00D51C1E" w:rsidP="00D51C1E">
      <w:pPr>
        <w:pStyle w:val="Quote"/>
        <w:ind w:left="57" w:right="57"/>
        <w:jc w:val="left"/>
        <w:rPr>
          <w:i w:val="0"/>
        </w:rPr>
      </w:pPr>
      <w:r w:rsidRPr="00D51C1E">
        <w:rPr>
          <w:rStyle w:val="SubtleEmphasis"/>
          <w:i/>
        </w:rPr>
        <w:t xml:space="preserve">From its inception in 2003, the Reef Guardian Schools program helps communities facilitate stewardship action. By sharing knowledge, developing networks, connecting partners and providing opportunities to act, the program fosters future stewardship leaders who care for the Reef. Small acts by many people make a big difference, showing we can all </w:t>
      </w:r>
      <w:r w:rsidRPr="00D51C1E">
        <w:rPr>
          <w:rStyle w:val="SubtleEmphasis"/>
          <w:b/>
          <w:i/>
        </w:rPr>
        <w:t>act local and think global</w:t>
      </w:r>
      <w:r w:rsidRPr="00D51C1E">
        <w:rPr>
          <w:rStyle w:val="SubtleEmphasis"/>
          <w:i/>
        </w:rPr>
        <w:t>.</w:t>
      </w:r>
    </w:p>
    <w:p w14:paraId="65B6A7F3" w14:textId="77777777" w:rsidR="0023116D" w:rsidRPr="00501BE2" w:rsidRDefault="0023116D" w:rsidP="0023116D">
      <w:pPr>
        <w:pStyle w:val="Heading2"/>
        <w:rPr>
          <w:b/>
          <w:bCs/>
          <w:color w:val="5B9BD5" w:themeColor="accent1"/>
          <w:sz w:val="24"/>
          <w:szCs w:val="24"/>
          <w:lang w:eastAsia="en-US"/>
        </w:rPr>
      </w:pPr>
      <w:r>
        <w:t>Future Leaders Eco Challenge objective</w:t>
      </w:r>
    </w:p>
    <w:p w14:paraId="2B560DEA" w14:textId="5FD1630F" w:rsidR="0023116D" w:rsidRPr="00B47E21" w:rsidRDefault="00DE2778" w:rsidP="0023116D">
      <w:r>
        <w:t>T</w:t>
      </w:r>
      <w:r w:rsidR="0023116D">
        <w:t xml:space="preserve">he Reef Guardian Schools program </w:t>
      </w:r>
      <w:r>
        <w:t>annually facilitates the</w:t>
      </w:r>
      <w:r w:rsidR="0023116D" w:rsidRPr="00501BE2">
        <w:t xml:space="preserve"> </w:t>
      </w:r>
      <w:r w:rsidR="0023116D">
        <w:t>Future Leaders Eco Challenges (FLEC</w:t>
      </w:r>
      <w:r>
        <w:t>s</w:t>
      </w:r>
      <w:r w:rsidR="00431189">
        <w:t>)</w:t>
      </w:r>
      <w:r w:rsidR="00C067E6">
        <w:t>,</w:t>
      </w:r>
      <w:r w:rsidR="00431189">
        <w:t xml:space="preserve"> </w:t>
      </w:r>
      <w:r w:rsidR="00C067E6">
        <w:t>a</w:t>
      </w:r>
      <w:r w:rsidR="0023116D">
        <w:t xml:space="preserve"> series of stewardship workshops held across the Great Barrier Reef catchment. FLECs</w:t>
      </w:r>
      <w:r w:rsidR="0023116D" w:rsidRPr="00501BE2">
        <w:t xml:space="preserve"> are designed </w:t>
      </w:r>
      <w:r w:rsidR="0023116D" w:rsidRPr="00B47E21">
        <w:t>to empower students, teachers and communities by giving them</w:t>
      </w:r>
      <w:r w:rsidR="0023116D" w:rsidRPr="0030471E">
        <w:t xml:space="preserve"> new skills and connecting them to </w:t>
      </w:r>
      <w:r w:rsidR="0023116D" w:rsidRPr="00B47E21">
        <w:t>the bigger picture of Reef protection. Teachers also achieve professional development hours t</w:t>
      </w:r>
      <w:r w:rsidR="0023116D">
        <w:t>h</w:t>
      </w:r>
      <w:r w:rsidR="0023116D" w:rsidRPr="00B47E21">
        <w:t>o</w:t>
      </w:r>
      <w:r w:rsidR="0023116D">
        <w:t>ugh capacity building at the FLEC</w:t>
      </w:r>
      <w:r w:rsidR="00431189">
        <w:t>s</w:t>
      </w:r>
      <w:r w:rsidR="0023116D" w:rsidRPr="00B47E21">
        <w:t>.</w:t>
      </w:r>
    </w:p>
    <w:p w14:paraId="1F608E6B" w14:textId="2E5ECF13" w:rsidR="0023116D" w:rsidRPr="00B47E21" w:rsidRDefault="0023116D" w:rsidP="0023116D">
      <w:r w:rsidRPr="00B47E21">
        <w:t xml:space="preserve">FLECs provide an </w:t>
      </w:r>
      <w:r>
        <w:t xml:space="preserve">opportunity to empower </w:t>
      </w:r>
      <w:r w:rsidR="00431189">
        <w:t>schools to learn and collaborate</w:t>
      </w:r>
      <w:r w:rsidRPr="00B47E21">
        <w:t xml:space="preserve"> to ‘secure </w:t>
      </w:r>
      <w:r w:rsidR="00B51BD4">
        <w:t xml:space="preserve">a positive </w:t>
      </w:r>
      <w:r w:rsidRPr="00B47E21">
        <w:t xml:space="preserve">future </w:t>
      </w:r>
      <w:r w:rsidR="00B51BD4">
        <w:t>for</w:t>
      </w:r>
      <w:r w:rsidRPr="00B47E21">
        <w:t xml:space="preserve"> the Reef</w:t>
      </w:r>
      <w:r w:rsidR="00381000">
        <w:t>’</w:t>
      </w:r>
      <w:r w:rsidRPr="00B47E21">
        <w:t xml:space="preserve"> as outlined in the </w:t>
      </w:r>
      <w:hyperlink r:id="rId12" w:history="1">
        <w:r w:rsidR="00381000">
          <w:rPr>
            <w:rStyle w:val="Hyperlink"/>
            <w:i/>
            <w:lang w:val="en"/>
          </w:rPr>
          <w:t>Great Barrier Reef blueprint for resilience</w:t>
        </w:r>
      </w:hyperlink>
      <w:r w:rsidRPr="00B47E21">
        <w:t>, align</w:t>
      </w:r>
      <w:r w:rsidR="00431189">
        <w:t>ing</w:t>
      </w:r>
      <w:r w:rsidRPr="00B47E21">
        <w:t xml:space="preserve"> with part</w:t>
      </w:r>
      <w:r w:rsidR="00431189">
        <w:t xml:space="preserve">ner organisations and contributing to stewardship. This </w:t>
      </w:r>
      <w:r w:rsidRPr="00B47E21">
        <w:t xml:space="preserve">key activity </w:t>
      </w:r>
      <w:r w:rsidR="00431189">
        <w:t>is an action in</w:t>
      </w:r>
      <w:r w:rsidRPr="00B47E21">
        <w:t xml:space="preserve"> the </w:t>
      </w:r>
      <w:hyperlink r:id="rId13" w:history="1">
        <w:r w:rsidRPr="00B47E21">
          <w:rPr>
            <w:rStyle w:val="Hyperlink"/>
            <w:i/>
          </w:rPr>
          <w:t>Reef 2050 Long-Term Sustainability Plan</w:t>
        </w:r>
      </w:hyperlink>
      <w:r w:rsidRPr="00B47E21">
        <w:t>.</w:t>
      </w:r>
    </w:p>
    <w:p w14:paraId="3A9DE069" w14:textId="77777777" w:rsidR="00DE2778" w:rsidRPr="00501BE2" w:rsidRDefault="00DE2778" w:rsidP="00C573D3">
      <w:pPr>
        <w:pStyle w:val="Heading2"/>
        <w:spacing w:before="240"/>
      </w:pPr>
      <w:r>
        <w:t>Theme</w:t>
      </w:r>
    </w:p>
    <w:p w14:paraId="55B6E9D8" w14:textId="5706285A" w:rsidR="00DE2778" w:rsidRDefault="00DE2778" w:rsidP="00DE2778">
      <w:r w:rsidRPr="00093267">
        <w:t>Each year</w:t>
      </w:r>
      <w:r>
        <w:t>,</w:t>
      </w:r>
      <w:r w:rsidRPr="00093267">
        <w:t xml:space="preserve"> the focus of the program </w:t>
      </w:r>
      <w:r>
        <w:t>follows the strategic direction of the Authority.</w:t>
      </w:r>
      <w:r w:rsidRPr="00093267">
        <w:t xml:space="preserve"> </w:t>
      </w:r>
      <w:r w:rsidR="00B51BD4">
        <w:t>This year</w:t>
      </w:r>
      <w:r w:rsidR="00CA3D49">
        <w:t>,</w:t>
      </w:r>
      <w:r w:rsidR="00B51BD4">
        <w:t xml:space="preserve"> the theme was ‘P</w:t>
      </w:r>
      <w:r>
        <w:t xml:space="preserve">rotect Your Patch’, allowing </w:t>
      </w:r>
      <w:r>
        <w:t xml:space="preserve">each region to focus on suitable activities relevant to their community. </w:t>
      </w:r>
    </w:p>
    <w:p w14:paraId="7BAB5CD8" w14:textId="77777777" w:rsidR="0023116D" w:rsidRPr="00501BE2" w:rsidRDefault="0023116D" w:rsidP="0023116D">
      <w:pPr>
        <w:pStyle w:val="Heading2"/>
      </w:pPr>
      <w:r w:rsidRPr="00501BE2">
        <w:t xml:space="preserve">Stewardship community support </w:t>
      </w:r>
    </w:p>
    <w:p w14:paraId="70F46888" w14:textId="431A2EEA" w:rsidR="00DE2778" w:rsidRPr="00DE2778" w:rsidRDefault="0023116D" w:rsidP="00DE2778">
      <w:r w:rsidRPr="00A735BE">
        <w:t xml:space="preserve">FLECs provide our </w:t>
      </w:r>
      <w:r w:rsidR="00431189">
        <w:t xml:space="preserve">Great Barrier Reef catchment </w:t>
      </w:r>
      <w:r w:rsidRPr="00A735BE">
        <w:t xml:space="preserve">partners </w:t>
      </w:r>
      <w:r w:rsidR="00ED06EF">
        <w:t>an</w:t>
      </w:r>
      <w:r w:rsidR="00ED06EF" w:rsidRPr="00A735BE">
        <w:t xml:space="preserve"> </w:t>
      </w:r>
      <w:r w:rsidRPr="00A735BE">
        <w:t xml:space="preserve">opportunity to collaborate with schools on new and existing projects. FLECs provide a practical and local approach to </w:t>
      </w:r>
      <w:r w:rsidR="00381000">
        <w:t>R</w:t>
      </w:r>
      <w:r w:rsidRPr="00A735BE">
        <w:t xml:space="preserve">eef protection where partners can share knowledge and resources with participants to address local issues. The support of </w:t>
      </w:r>
      <w:r w:rsidR="00431189">
        <w:t>regional</w:t>
      </w:r>
      <w:r w:rsidRPr="00A735BE">
        <w:t xml:space="preserve"> partners is crucial to the success of the FLECs. Partners include Reef Guardian Councils, Local M</w:t>
      </w:r>
      <w:r w:rsidR="0017194B">
        <w:t xml:space="preserve">arine </w:t>
      </w:r>
      <w:r w:rsidRPr="00A735BE">
        <w:t>Advisory Committees, Natural Resource Management organisations, Traditional Owner and Indigenous groups, environmental education centres, government, local and not</w:t>
      </w:r>
      <w:r w:rsidRPr="00A735BE">
        <w:noBreakHyphen/>
        <w:t>for</w:t>
      </w:r>
      <w:r w:rsidRPr="00A735BE">
        <w:noBreakHyphen/>
        <w:t>profit organisations.</w:t>
      </w:r>
    </w:p>
    <w:p w14:paraId="19FF17DC" w14:textId="56ED2605" w:rsidR="00DE2778" w:rsidRPr="00501BE2" w:rsidRDefault="00DE2778" w:rsidP="00DE2778">
      <w:pPr>
        <w:pStyle w:val="Heading2"/>
        <w:rPr>
          <w:b/>
          <w:bCs/>
          <w:color w:val="5B9BD5" w:themeColor="accent1"/>
          <w:sz w:val="24"/>
          <w:szCs w:val="24"/>
          <w:lang w:eastAsia="en-US"/>
        </w:rPr>
      </w:pPr>
      <w:r>
        <w:t>Future Leaders Eco Challenge 2019 participants</w:t>
      </w:r>
    </w:p>
    <w:p w14:paraId="33DF3711" w14:textId="43957E69" w:rsidR="00535F76" w:rsidRDefault="00535F76" w:rsidP="00D812FD"/>
    <w:p w14:paraId="6C0277FA" w14:textId="14FE4C81" w:rsidR="00535F76" w:rsidRPr="00D812FD" w:rsidRDefault="00535F76" w:rsidP="00D812FD">
      <w:r>
        <w:rPr>
          <w:noProof/>
          <w:lang w:eastAsia="en-AU"/>
        </w:rPr>
        <w:drawing>
          <wp:inline distT="0" distB="0" distL="0" distR="0" wp14:anchorId="7AC9B4AC" wp14:editId="5E90AD8E">
            <wp:extent cx="2790190" cy="1248410"/>
            <wp:effectExtent l="0" t="0" r="0" b="8890"/>
            <wp:docPr id="4" name="Picture 4" descr="63 Reef Guardian Schools&#10;&#10;5050 students&#10;&#10;74 teachers&#10;&#10;49 partners" title="info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90190" cy="1248410"/>
                    </a:xfrm>
                    <a:prstGeom prst="rect">
                      <a:avLst/>
                    </a:prstGeom>
                  </pic:spPr>
                </pic:pic>
              </a:graphicData>
            </a:graphic>
          </wp:inline>
        </w:drawing>
      </w:r>
    </w:p>
    <w:p w14:paraId="358C1CF5" w14:textId="77777777" w:rsidR="00DE2778" w:rsidRDefault="00DE2778" w:rsidP="00DE2778">
      <w:pPr>
        <w:pStyle w:val="Heading2"/>
        <w:rPr>
          <w:sz w:val="18"/>
          <w:szCs w:val="18"/>
        </w:rPr>
      </w:pPr>
    </w:p>
    <w:p w14:paraId="052C250F" w14:textId="461E1E43" w:rsidR="00AD4C5A" w:rsidRPr="00AD4C5A" w:rsidRDefault="00381000" w:rsidP="00AD4C5A">
      <w:pPr>
        <w:pStyle w:val="Heading2"/>
        <w:spacing w:before="0" w:line="240" w:lineRule="auto"/>
        <w:rPr>
          <w:rFonts w:asciiTheme="minorHAnsi" w:hAnsiTheme="minorHAnsi"/>
          <w:color w:val="auto"/>
          <w:sz w:val="22"/>
        </w:rPr>
      </w:pPr>
      <w:r>
        <w:t xml:space="preserve">Future Leaders Eco Challenge </w:t>
      </w:r>
      <w:r w:rsidR="00DE2778">
        <w:t xml:space="preserve">2019 </w:t>
      </w:r>
      <w:r w:rsidR="007E645E">
        <w:t>locations</w:t>
      </w:r>
    </w:p>
    <w:p w14:paraId="69114715" w14:textId="0996680D" w:rsidR="00DE2778" w:rsidRPr="004E526F" w:rsidRDefault="00DE2778" w:rsidP="00DE2778">
      <w:pPr>
        <w:pStyle w:val="Heading2"/>
        <w:numPr>
          <w:ilvl w:val="0"/>
          <w:numId w:val="3"/>
        </w:numPr>
        <w:spacing w:before="0" w:line="240" w:lineRule="auto"/>
        <w:ind w:left="714" w:hanging="357"/>
        <w:rPr>
          <w:rFonts w:asciiTheme="minorHAnsi" w:hAnsiTheme="minorHAnsi"/>
          <w:color w:val="auto"/>
          <w:sz w:val="22"/>
        </w:rPr>
      </w:pPr>
      <w:r>
        <w:rPr>
          <w:rFonts w:asciiTheme="minorHAnsi" w:hAnsiTheme="minorHAnsi"/>
          <w:color w:val="auto"/>
          <w:sz w:val="22"/>
        </w:rPr>
        <w:t xml:space="preserve">Ingham and </w:t>
      </w:r>
      <w:r w:rsidRPr="004E526F">
        <w:rPr>
          <w:rFonts w:asciiTheme="minorHAnsi" w:hAnsiTheme="minorHAnsi"/>
          <w:color w:val="auto"/>
          <w:sz w:val="22"/>
        </w:rPr>
        <w:t>Cardwell</w:t>
      </w:r>
    </w:p>
    <w:p w14:paraId="56E0D45B" w14:textId="77777777" w:rsidR="00DE2778" w:rsidRPr="004E526F" w:rsidRDefault="00DE2778" w:rsidP="00DE2778">
      <w:pPr>
        <w:pStyle w:val="Heading2"/>
        <w:numPr>
          <w:ilvl w:val="0"/>
          <w:numId w:val="3"/>
        </w:numPr>
        <w:spacing w:before="0" w:line="240" w:lineRule="auto"/>
        <w:ind w:left="714" w:hanging="357"/>
        <w:rPr>
          <w:rFonts w:asciiTheme="minorHAnsi" w:hAnsiTheme="minorHAnsi"/>
          <w:color w:val="auto"/>
          <w:sz w:val="22"/>
        </w:rPr>
      </w:pPr>
      <w:r w:rsidRPr="004E526F">
        <w:rPr>
          <w:rFonts w:asciiTheme="minorHAnsi" w:hAnsiTheme="minorHAnsi"/>
          <w:color w:val="auto"/>
          <w:sz w:val="22"/>
        </w:rPr>
        <w:t xml:space="preserve">Townsville </w:t>
      </w:r>
    </w:p>
    <w:p w14:paraId="0A3F9E33" w14:textId="77777777" w:rsidR="00DE2778" w:rsidRDefault="00DE2778" w:rsidP="00DE2778">
      <w:pPr>
        <w:pStyle w:val="Heading2"/>
        <w:numPr>
          <w:ilvl w:val="0"/>
          <w:numId w:val="3"/>
        </w:numPr>
        <w:spacing w:before="0" w:line="240" w:lineRule="auto"/>
        <w:ind w:left="714" w:hanging="357"/>
        <w:rPr>
          <w:rFonts w:asciiTheme="minorHAnsi" w:hAnsiTheme="minorHAnsi"/>
          <w:color w:val="auto"/>
          <w:sz w:val="22"/>
        </w:rPr>
      </w:pPr>
      <w:r w:rsidRPr="004E526F">
        <w:rPr>
          <w:rFonts w:asciiTheme="minorHAnsi" w:hAnsiTheme="minorHAnsi"/>
          <w:color w:val="auto"/>
          <w:sz w:val="22"/>
        </w:rPr>
        <w:t>Burdekin</w:t>
      </w:r>
    </w:p>
    <w:p w14:paraId="45A4B6A9" w14:textId="77777777" w:rsidR="00DE2778" w:rsidRDefault="00DE2778" w:rsidP="00DE2778">
      <w:pPr>
        <w:pStyle w:val="ListParagraph"/>
        <w:numPr>
          <w:ilvl w:val="0"/>
          <w:numId w:val="3"/>
        </w:numPr>
        <w:spacing w:after="0" w:line="240" w:lineRule="auto"/>
        <w:ind w:left="714" w:hanging="357"/>
        <w:rPr>
          <w:lang w:eastAsia="en-AU"/>
        </w:rPr>
      </w:pPr>
      <w:r>
        <w:rPr>
          <w:lang w:eastAsia="en-AU"/>
        </w:rPr>
        <w:t>Bowen</w:t>
      </w:r>
    </w:p>
    <w:p w14:paraId="5B004AB5" w14:textId="77777777" w:rsidR="00DE2778" w:rsidRDefault="00DE2778" w:rsidP="00DE2778">
      <w:pPr>
        <w:pStyle w:val="ListParagraph"/>
        <w:numPr>
          <w:ilvl w:val="0"/>
          <w:numId w:val="3"/>
        </w:numPr>
        <w:spacing w:after="0" w:line="240" w:lineRule="auto"/>
        <w:ind w:left="714" w:hanging="357"/>
        <w:rPr>
          <w:lang w:eastAsia="en-AU"/>
        </w:rPr>
      </w:pPr>
      <w:r>
        <w:rPr>
          <w:lang w:eastAsia="en-AU"/>
        </w:rPr>
        <w:t>Whitsundays</w:t>
      </w:r>
    </w:p>
    <w:p w14:paraId="353EEF60" w14:textId="77777777" w:rsidR="00DE2778" w:rsidRDefault="00DE2778" w:rsidP="00DE2778">
      <w:pPr>
        <w:pStyle w:val="ListParagraph"/>
        <w:numPr>
          <w:ilvl w:val="0"/>
          <w:numId w:val="3"/>
        </w:numPr>
        <w:spacing w:after="0" w:line="240" w:lineRule="auto"/>
        <w:ind w:left="714" w:hanging="357"/>
        <w:rPr>
          <w:lang w:eastAsia="en-AU"/>
        </w:rPr>
      </w:pPr>
      <w:r>
        <w:rPr>
          <w:lang w:eastAsia="en-AU"/>
        </w:rPr>
        <w:t>Mackay</w:t>
      </w:r>
    </w:p>
    <w:p w14:paraId="4A7205C0" w14:textId="77777777" w:rsidR="00DE2778" w:rsidRDefault="00DE2778" w:rsidP="00DE2778">
      <w:pPr>
        <w:pStyle w:val="ListParagraph"/>
        <w:numPr>
          <w:ilvl w:val="0"/>
          <w:numId w:val="3"/>
        </w:numPr>
        <w:spacing w:after="0" w:line="240" w:lineRule="auto"/>
        <w:ind w:left="714" w:hanging="357"/>
        <w:rPr>
          <w:lang w:eastAsia="en-AU"/>
        </w:rPr>
      </w:pPr>
      <w:r>
        <w:rPr>
          <w:lang w:eastAsia="en-AU"/>
        </w:rPr>
        <w:t>Rockhampton</w:t>
      </w:r>
    </w:p>
    <w:p w14:paraId="1353625B" w14:textId="77777777" w:rsidR="00DE2778" w:rsidRDefault="00DE2778" w:rsidP="00DE2778">
      <w:pPr>
        <w:pStyle w:val="ListParagraph"/>
        <w:numPr>
          <w:ilvl w:val="0"/>
          <w:numId w:val="3"/>
        </w:numPr>
        <w:spacing w:after="0" w:line="240" w:lineRule="auto"/>
        <w:ind w:left="714" w:hanging="357"/>
        <w:rPr>
          <w:lang w:eastAsia="en-AU"/>
        </w:rPr>
      </w:pPr>
      <w:r>
        <w:rPr>
          <w:lang w:eastAsia="en-AU"/>
        </w:rPr>
        <w:t>Gladstone</w:t>
      </w:r>
    </w:p>
    <w:p w14:paraId="00F0FB1A" w14:textId="77777777" w:rsidR="00DE2778" w:rsidRDefault="00DE2778" w:rsidP="00DE2778">
      <w:pPr>
        <w:pStyle w:val="ListParagraph"/>
        <w:numPr>
          <w:ilvl w:val="0"/>
          <w:numId w:val="3"/>
        </w:numPr>
        <w:spacing w:after="0" w:line="240" w:lineRule="auto"/>
        <w:ind w:left="714" w:hanging="357"/>
        <w:rPr>
          <w:lang w:eastAsia="en-AU"/>
        </w:rPr>
      </w:pPr>
      <w:r>
        <w:rPr>
          <w:lang w:eastAsia="en-AU"/>
        </w:rPr>
        <w:t>Bundaberg</w:t>
      </w:r>
    </w:p>
    <w:p w14:paraId="597720AF" w14:textId="77777777" w:rsidR="00C573D3" w:rsidRDefault="00C573D3" w:rsidP="00C573D3">
      <w:pPr>
        <w:spacing w:after="0" w:line="240" w:lineRule="auto"/>
        <w:rPr>
          <w:lang w:eastAsia="en-AU"/>
        </w:rPr>
      </w:pPr>
    </w:p>
    <w:p w14:paraId="2F8B7515" w14:textId="1DA0A363" w:rsidR="00600B7C" w:rsidRDefault="00600B7C" w:rsidP="00DE2778">
      <w:pPr>
        <w:pStyle w:val="Heading2"/>
        <w:spacing w:before="0" w:line="240" w:lineRule="auto"/>
      </w:pPr>
      <w:r>
        <w:lastRenderedPageBreak/>
        <w:t>Highlights</w:t>
      </w:r>
    </w:p>
    <w:p w14:paraId="4D42FC26" w14:textId="6269A8A7" w:rsidR="001D61E6" w:rsidRPr="00D279ED" w:rsidRDefault="008B4B66" w:rsidP="00D279ED">
      <w:pPr>
        <w:spacing w:after="0"/>
      </w:pPr>
      <w:r w:rsidRPr="00D279ED">
        <w:t>Traditional Owners provid</w:t>
      </w:r>
      <w:r w:rsidR="00C067E6" w:rsidRPr="00D279ED">
        <w:t>ed</w:t>
      </w:r>
      <w:r w:rsidRPr="00D279ED">
        <w:t xml:space="preserve"> a Welcome to Country at eight of the nine events. Students learnt about how Traditional Owners </w:t>
      </w:r>
      <w:r w:rsidR="00CE6DFC" w:rsidRPr="00D279ED">
        <w:t xml:space="preserve">have </w:t>
      </w:r>
      <w:r w:rsidRPr="00D279ED">
        <w:t>protect</w:t>
      </w:r>
      <w:r w:rsidR="00CE6DFC" w:rsidRPr="00D279ED">
        <w:t>ed</w:t>
      </w:r>
      <w:r w:rsidRPr="00D279ED">
        <w:t xml:space="preserve"> their</w:t>
      </w:r>
      <w:r w:rsidR="003471CC" w:rsidRPr="00D279ED">
        <w:t xml:space="preserve"> </w:t>
      </w:r>
      <w:r w:rsidR="004A598C">
        <w:t>s</w:t>
      </w:r>
      <w:r w:rsidR="003471CC" w:rsidRPr="00D279ED">
        <w:t>ea</w:t>
      </w:r>
      <w:r w:rsidRPr="00D279ED">
        <w:t xml:space="preserve"> </w:t>
      </w:r>
      <w:r w:rsidR="004A598C">
        <w:t>c</w:t>
      </w:r>
      <w:r w:rsidRPr="00D279ED">
        <w:t>ountry</w:t>
      </w:r>
      <w:r w:rsidR="00CE6DFC" w:rsidRPr="00D279ED">
        <w:t xml:space="preserve"> for thousands of years</w:t>
      </w:r>
      <w:r w:rsidR="00553626" w:rsidRPr="00D279ED">
        <w:t>, and continue to do so</w:t>
      </w:r>
      <w:r w:rsidRPr="00D279ED">
        <w:t>.</w:t>
      </w:r>
    </w:p>
    <w:p w14:paraId="1B69D8CC" w14:textId="77777777" w:rsidR="0003466B" w:rsidRPr="00D279ED" w:rsidRDefault="0003466B" w:rsidP="00D279ED">
      <w:pPr>
        <w:spacing w:after="0"/>
      </w:pPr>
    </w:p>
    <w:p w14:paraId="3FB95B5C" w14:textId="3327AD15" w:rsidR="00CC064B" w:rsidRPr="00D279ED" w:rsidRDefault="00553626" w:rsidP="00D279ED">
      <w:pPr>
        <w:spacing w:after="0"/>
      </w:pPr>
      <w:r w:rsidRPr="00D279ED">
        <w:t>T</w:t>
      </w:r>
      <w:r w:rsidR="00CE6DFC" w:rsidRPr="00D279ED">
        <w:t xml:space="preserve">he </w:t>
      </w:r>
      <w:r w:rsidR="008B4B66" w:rsidRPr="00D279ED">
        <w:t xml:space="preserve">ReefClean </w:t>
      </w:r>
      <w:r w:rsidR="00CE6DFC" w:rsidRPr="00D279ED">
        <w:t>consortium</w:t>
      </w:r>
      <w:r w:rsidR="00C067E6" w:rsidRPr="00D279ED">
        <w:t>,</w:t>
      </w:r>
      <w:r w:rsidR="00CE6DFC" w:rsidRPr="00D279ED">
        <w:t xml:space="preserve"> </w:t>
      </w:r>
      <w:r w:rsidR="008B4B66" w:rsidRPr="00D279ED">
        <w:t>consisting of several partner</w:t>
      </w:r>
      <w:r w:rsidR="00C13F4C" w:rsidRPr="00D279ED">
        <w:t>s</w:t>
      </w:r>
      <w:r w:rsidR="008B4B66" w:rsidRPr="00D279ED">
        <w:t xml:space="preserve"> such as Tangaroa Blue, Conservation Volunteers Australia, Reef Check and Eco</w:t>
      </w:r>
      <w:r w:rsidR="00C13F4C" w:rsidRPr="00D279ED">
        <w:t xml:space="preserve"> </w:t>
      </w:r>
      <w:r w:rsidR="008B4B66" w:rsidRPr="00D279ED">
        <w:t>Barge</w:t>
      </w:r>
      <w:r w:rsidR="00C13F4C" w:rsidRPr="00D279ED">
        <w:t xml:space="preserve"> Clean Seas</w:t>
      </w:r>
      <w:r w:rsidR="00C067E6" w:rsidRPr="00D279ED">
        <w:t>,</w:t>
      </w:r>
      <w:r w:rsidR="00AA4A78" w:rsidRPr="00D279ED">
        <w:t xml:space="preserve"> </w:t>
      </w:r>
      <w:r w:rsidR="00C067E6" w:rsidRPr="00D279ED">
        <w:t>p</w:t>
      </w:r>
      <w:r w:rsidR="00AA4A78" w:rsidRPr="00D279ED">
        <w:t>articipated in FLECs. Marine Debris activities</w:t>
      </w:r>
      <w:r w:rsidR="00C067E6" w:rsidRPr="00D279ED">
        <w:t>,</w:t>
      </w:r>
      <w:r w:rsidR="00AA4A78" w:rsidRPr="00D279ED">
        <w:t xml:space="preserve"> includ</w:t>
      </w:r>
      <w:r w:rsidR="00C067E6" w:rsidRPr="00D279ED">
        <w:t>ing</w:t>
      </w:r>
      <w:r w:rsidR="008B4B66" w:rsidRPr="00D279ED">
        <w:t xml:space="preserve"> beach clean-ups</w:t>
      </w:r>
      <w:r w:rsidR="00927224" w:rsidRPr="00D279ED">
        <w:t xml:space="preserve"> activities</w:t>
      </w:r>
      <w:r w:rsidR="00ED06EF" w:rsidRPr="00D279ED">
        <w:t>,</w:t>
      </w:r>
      <w:r w:rsidR="00927224" w:rsidRPr="00D279ED">
        <w:t xml:space="preserve"> collected over 30kgs of rubbish.</w:t>
      </w:r>
      <w:r w:rsidR="008B4B66" w:rsidRPr="00D279ED">
        <w:t xml:space="preserve"> </w:t>
      </w:r>
      <w:r w:rsidR="00ED06EF" w:rsidRPr="00D279ED">
        <w:t>S</w:t>
      </w:r>
      <w:r w:rsidR="008B4B66" w:rsidRPr="00D279ED">
        <w:t>ource reduction workshops</w:t>
      </w:r>
      <w:r w:rsidR="00C067E6" w:rsidRPr="00D279ED">
        <w:t>,</w:t>
      </w:r>
      <w:r w:rsidR="00927224" w:rsidRPr="00D279ED">
        <w:t xml:space="preserve"> </w:t>
      </w:r>
      <w:r w:rsidR="00C067E6" w:rsidRPr="00D279ED">
        <w:t>held</w:t>
      </w:r>
      <w:r w:rsidR="00927224" w:rsidRPr="00D279ED">
        <w:t xml:space="preserve"> at </w:t>
      </w:r>
      <w:r w:rsidR="00381000">
        <w:t>seven of the nine FLECs, resulting</w:t>
      </w:r>
      <w:r w:rsidR="00927224" w:rsidRPr="00D279ED">
        <w:t xml:space="preserve"> in </w:t>
      </w:r>
      <w:r w:rsidR="00ED06EF" w:rsidRPr="00D279ED">
        <w:t xml:space="preserve">students </w:t>
      </w:r>
      <w:r w:rsidR="00927224" w:rsidRPr="00D279ED">
        <w:t>developing an action plan to take back and implement at school.</w:t>
      </w:r>
    </w:p>
    <w:p w14:paraId="04627102" w14:textId="77777777" w:rsidR="00D279ED" w:rsidRPr="00D279ED" w:rsidRDefault="00D279ED" w:rsidP="00D279ED">
      <w:pPr>
        <w:spacing w:after="0"/>
      </w:pPr>
    </w:p>
    <w:p w14:paraId="3A5D49CE" w14:textId="1C0EDB4E" w:rsidR="00CC064B" w:rsidRDefault="00CC064B" w:rsidP="00D279ED">
      <w:pPr>
        <w:spacing w:after="0"/>
      </w:pPr>
      <w:r w:rsidRPr="00D279ED">
        <w:t xml:space="preserve">Students at FLECs </w:t>
      </w:r>
      <w:r w:rsidR="00AA4A78" w:rsidRPr="00D279ED">
        <w:t xml:space="preserve">participated in activities </w:t>
      </w:r>
      <w:r w:rsidR="00C067E6" w:rsidRPr="00D279ED">
        <w:t xml:space="preserve">explaining </w:t>
      </w:r>
      <w:r w:rsidR="00AA4A78" w:rsidRPr="00D279ED">
        <w:t>the</w:t>
      </w:r>
      <w:r w:rsidR="00CE6DFC" w:rsidRPr="00D279ED">
        <w:t xml:space="preserve"> importance of</w:t>
      </w:r>
      <w:r w:rsidRPr="00D279ED">
        <w:t xml:space="preserve"> </w:t>
      </w:r>
      <w:r w:rsidR="00AA4A78" w:rsidRPr="00D279ED">
        <w:t xml:space="preserve">fishing rules compliance </w:t>
      </w:r>
      <w:r w:rsidRPr="00D279ED">
        <w:t xml:space="preserve">and </w:t>
      </w:r>
      <w:r w:rsidR="00C067E6" w:rsidRPr="00D279ED">
        <w:t xml:space="preserve">explored </w:t>
      </w:r>
      <w:r w:rsidR="00CE6DFC" w:rsidRPr="00D279ED">
        <w:t>allowed</w:t>
      </w:r>
      <w:r w:rsidRPr="00D279ED">
        <w:t xml:space="preserve"> </w:t>
      </w:r>
      <w:r w:rsidR="00AA4A78" w:rsidRPr="00D279ED">
        <w:t xml:space="preserve">activities </w:t>
      </w:r>
      <w:r w:rsidRPr="00D279ED">
        <w:t xml:space="preserve">in the various </w:t>
      </w:r>
      <w:r w:rsidR="00553626" w:rsidRPr="00D279ED">
        <w:t>M</w:t>
      </w:r>
      <w:r w:rsidRPr="00D279ED">
        <w:t xml:space="preserve">arine </w:t>
      </w:r>
      <w:r w:rsidR="00553626" w:rsidRPr="00D279ED">
        <w:t>P</w:t>
      </w:r>
      <w:r w:rsidRPr="00D279ED">
        <w:t xml:space="preserve">ark zones through a Reef Rangers </w:t>
      </w:r>
      <w:r w:rsidR="00F848B0">
        <w:t>game</w:t>
      </w:r>
      <w:r w:rsidRPr="00D279ED">
        <w:t xml:space="preserve">. </w:t>
      </w:r>
    </w:p>
    <w:p w14:paraId="108677BA" w14:textId="77777777" w:rsidR="00D279ED" w:rsidRPr="00D279ED" w:rsidRDefault="00D279ED" w:rsidP="00D279ED">
      <w:pPr>
        <w:spacing w:after="0"/>
      </w:pPr>
    </w:p>
    <w:p w14:paraId="317DC140" w14:textId="0EA1B125" w:rsidR="00CC064B" w:rsidRPr="00D279ED" w:rsidRDefault="0017194B" w:rsidP="00D279ED">
      <w:pPr>
        <w:pStyle w:val="Heading3"/>
        <w:rPr>
          <w:lang w:eastAsia="en-AU"/>
        </w:rPr>
      </w:pPr>
      <w:r>
        <w:rPr>
          <w:lang w:eastAsia="en-AU"/>
        </w:rPr>
        <w:t>‘</w:t>
      </w:r>
      <w:r w:rsidR="000803D5" w:rsidRPr="00D279ED">
        <w:rPr>
          <w:lang w:eastAsia="en-AU"/>
        </w:rPr>
        <w:t xml:space="preserve">The day was fun. It is good to learn how to look after the </w:t>
      </w:r>
      <w:r w:rsidR="00CE6DFC" w:rsidRPr="00D279ED">
        <w:rPr>
          <w:lang w:eastAsia="en-AU"/>
        </w:rPr>
        <w:t>R</w:t>
      </w:r>
      <w:r w:rsidR="000803D5" w:rsidRPr="00D279ED">
        <w:rPr>
          <w:lang w:eastAsia="en-AU"/>
        </w:rPr>
        <w:t>eef</w:t>
      </w:r>
      <w:r>
        <w:rPr>
          <w:lang w:eastAsia="en-AU"/>
        </w:rPr>
        <w:t>’</w:t>
      </w:r>
      <w:r w:rsidR="000803D5" w:rsidRPr="00D279ED">
        <w:rPr>
          <w:lang w:eastAsia="en-AU"/>
        </w:rPr>
        <w:t xml:space="preserve"> </w:t>
      </w:r>
      <w:r w:rsidR="00381000">
        <w:rPr>
          <w:lang w:eastAsia="en-AU"/>
        </w:rPr>
        <w:t>—</w:t>
      </w:r>
      <w:r w:rsidR="000803D5" w:rsidRPr="00D279ED">
        <w:rPr>
          <w:lang w:eastAsia="en-AU"/>
        </w:rPr>
        <w:t xml:space="preserve"> Louise Nicholas, Home Hill State High School </w:t>
      </w:r>
    </w:p>
    <w:p w14:paraId="2321A00A" w14:textId="77777777" w:rsidR="00D279ED" w:rsidRDefault="00D279ED" w:rsidP="00D279ED">
      <w:pPr>
        <w:spacing w:after="0" w:line="240" w:lineRule="auto"/>
        <w:rPr>
          <w:lang w:eastAsia="en-AU"/>
        </w:rPr>
      </w:pPr>
    </w:p>
    <w:p w14:paraId="1AA1E973" w14:textId="02B779F6" w:rsidR="00D279ED" w:rsidRDefault="001D61E6" w:rsidP="00D279ED">
      <w:pPr>
        <w:spacing w:after="0" w:line="240" w:lineRule="auto"/>
        <w:rPr>
          <w:lang w:eastAsia="en-AU"/>
        </w:rPr>
      </w:pPr>
      <w:r>
        <w:rPr>
          <w:lang w:eastAsia="en-AU"/>
        </w:rPr>
        <w:t>Bundaberg</w:t>
      </w:r>
      <w:r w:rsidR="00267ED7">
        <w:rPr>
          <w:lang w:eastAsia="en-AU"/>
        </w:rPr>
        <w:t>,</w:t>
      </w:r>
      <w:r w:rsidR="00D817F4">
        <w:rPr>
          <w:lang w:eastAsia="en-AU"/>
        </w:rPr>
        <w:t xml:space="preserve"> </w:t>
      </w:r>
      <w:r w:rsidR="00600B7C">
        <w:rPr>
          <w:lang w:eastAsia="en-AU"/>
        </w:rPr>
        <w:t>Gladstone</w:t>
      </w:r>
      <w:r w:rsidR="00D817F4">
        <w:rPr>
          <w:lang w:eastAsia="en-AU"/>
        </w:rPr>
        <w:t xml:space="preserve"> and Rockhampton</w:t>
      </w:r>
      <w:r w:rsidR="00600B7C">
        <w:rPr>
          <w:lang w:eastAsia="en-AU"/>
        </w:rPr>
        <w:t xml:space="preserve"> </w:t>
      </w:r>
      <w:r w:rsidR="00267ED7">
        <w:rPr>
          <w:lang w:eastAsia="en-AU"/>
        </w:rPr>
        <w:t xml:space="preserve">participants learnt from </w:t>
      </w:r>
      <w:r w:rsidR="00C16ADC">
        <w:rPr>
          <w:lang w:eastAsia="en-AU"/>
        </w:rPr>
        <w:t xml:space="preserve">their </w:t>
      </w:r>
      <w:r w:rsidR="00267ED7">
        <w:rPr>
          <w:lang w:eastAsia="en-AU"/>
        </w:rPr>
        <w:t xml:space="preserve">local </w:t>
      </w:r>
      <w:r w:rsidR="00C067E6">
        <w:rPr>
          <w:lang w:eastAsia="en-AU"/>
        </w:rPr>
        <w:t>c</w:t>
      </w:r>
      <w:r w:rsidR="00267ED7">
        <w:rPr>
          <w:lang w:eastAsia="en-AU"/>
        </w:rPr>
        <w:t xml:space="preserve">ouncil leaders </w:t>
      </w:r>
      <w:r w:rsidR="00C16ADC">
        <w:rPr>
          <w:lang w:eastAsia="en-AU"/>
        </w:rPr>
        <w:t xml:space="preserve">on </w:t>
      </w:r>
      <w:r w:rsidR="00553626">
        <w:rPr>
          <w:lang w:eastAsia="en-AU"/>
        </w:rPr>
        <w:t xml:space="preserve">the </w:t>
      </w:r>
      <w:r w:rsidR="00600B7C">
        <w:rPr>
          <w:lang w:eastAsia="en-AU"/>
        </w:rPr>
        <w:t xml:space="preserve">important role that vegetation plays in stabilising </w:t>
      </w:r>
      <w:r>
        <w:rPr>
          <w:lang w:eastAsia="en-AU"/>
        </w:rPr>
        <w:t>coastal areas</w:t>
      </w:r>
      <w:r w:rsidR="00DB3A78">
        <w:rPr>
          <w:lang w:eastAsia="en-AU"/>
        </w:rPr>
        <w:t>,</w:t>
      </w:r>
      <w:r>
        <w:rPr>
          <w:lang w:eastAsia="en-AU"/>
        </w:rPr>
        <w:t xml:space="preserve"> such as dunes,</w:t>
      </w:r>
      <w:r w:rsidR="00267ED7">
        <w:rPr>
          <w:lang w:eastAsia="en-AU"/>
        </w:rPr>
        <w:t xml:space="preserve"> </w:t>
      </w:r>
      <w:r w:rsidR="00600B7C">
        <w:rPr>
          <w:lang w:eastAsia="en-AU"/>
        </w:rPr>
        <w:t xml:space="preserve">and how </w:t>
      </w:r>
      <w:r w:rsidR="00C179F3">
        <w:rPr>
          <w:lang w:eastAsia="en-AU"/>
        </w:rPr>
        <w:t xml:space="preserve">those </w:t>
      </w:r>
      <w:r w:rsidR="00600B7C">
        <w:rPr>
          <w:lang w:eastAsia="en-AU"/>
        </w:rPr>
        <w:t>plants survive in harsh environment</w:t>
      </w:r>
      <w:r w:rsidR="00C16ADC">
        <w:rPr>
          <w:lang w:eastAsia="en-AU"/>
        </w:rPr>
        <w:t>s</w:t>
      </w:r>
      <w:r w:rsidR="00600B7C">
        <w:rPr>
          <w:lang w:eastAsia="en-AU"/>
        </w:rPr>
        <w:t xml:space="preserve">. </w:t>
      </w:r>
      <w:r w:rsidR="00267ED7">
        <w:rPr>
          <w:lang w:eastAsia="en-AU"/>
        </w:rPr>
        <w:t>Students</w:t>
      </w:r>
      <w:r w:rsidR="00600B7C">
        <w:rPr>
          <w:lang w:eastAsia="en-AU"/>
        </w:rPr>
        <w:t xml:space="preserve"> </w:t>
      </w:r>
      <w:r w:rsidR="00553626">
        <w:rPr>
          <w:lang w:eastAsia="en-AU"/>
        </w:rPr>
        <w:t>also</w:t>
      </w:r>
      <w:r w:rsidR="00600B7C">
        <w:rPr>
          <w:lang w:eastAsia="en-AU"/>
        </w:rPr>
        <w:t xml:space="preserve"> planted native </w:t>
      </w:r>
      <w:r>
        <w:rPr>
          <w:lang w:eastAsia="en-AU"/>
        </w:rPr>
        <w:t>vegetation</w:t>
      </w:r>
      <w:r w:rsidR="00267ED7">
        <w:rPr>
          <w:lang w:eastAsia="en-AU"/>
        </w:rPr>
        <w:t xml:space="preserve"> to </w:t>
      </w:r>
      <w:r w:rsidR="00C16ADC">
        <w:rPr>
          <w:lang w:eastAsia="en-AU"/>
        </w:rPr>
        <w:t>improve</w:t>
      </w:r>
      <w:r w:rsidR="00DB3A78">
        <w:rPr>
          <w:lang w:eastAsia="en-AU"/>
        </w:rPr>
        <w:t xml:space="preserve"> </w:t>
      </w:r>
      <w:r w:rsidR="00553626">
        <w:rPr>
          <w:lang w:eastAsia="en-AU"/>
        </w:rPr>
        <w:t xml:space="preserve">the </w:t>
      </w:r>
      <w:r w:rsidR="00267ED7">
        <w:rPr>
          <w:lang w:eastAsia="en-AU"/>
        </w:rPr>
        <w:t xml:space="preserve">health and </w:t>
      </w:r>
      <w:r w:rsidR="00C16ADC">
        <w:rPr>
          <w:lang w:eastAsia="en-AU"/>
        </w:rPr>
        <w:t xml:space="preserve">long term </w:t>
      </w:r>
      <w:r w:rsidR="00267ED7">
        <w:rPr>
          <w:lang w:eastAsia="en-AU"/>
        </w:rPr>
        <w:t>resilience of these areas</w:t>
      </w:r>
      <w:r w:rsidR="00D279ED">
        <w:rPr>
          <w:lang w:eastAsia="en-AU"/>
        </w:rPr>
        <w:t>.</w:t>
      </w:r>
    </w:p>
    <w:p w14:paraId="3263F2F4" w14:textId="77777777" w:rsidR="00D279ED" w:rsidRDefault="00D279ED" w:rsidP="00D279ED">
      <w:pPr>
        <w:spacing w:after="0" w:line="240" w:lineRule="auto"/>
        <w:rPr>
          <w:lang w:eastAsia="en-AU"/>
        </w:rPr>
      </w:pPr>
    </w:p>
    <w:p w14:paraId="2FE81397" w14:textId="28B6D077" w:rsidR="00431189" w:rsidRDefault="00381000" w:rsidP="00D279ED">
      <w:pPr>
        <w:pStyle w:val="Heading3"/>
        <w:rPr>
          <w:lang w:eastAsia="en-AU"/>
        </w:rPr>
      </w:pPr>
      <w:r>
        <w:rPr>
          <w:lang w:eastAsia="en-AU"/>
        </w:rPr>
        <w:t>‘</w:t>
      </w:r>
      <w:r w:rsidR="00431189" w:rsidRPr="00D279ED">
        <w:rPr>
          <w:lang w:eastAsia="en-AU"/>
        </w:rPr>
        <w:t>I believe this is a great event that promotes a great understanding for the youth</w:t>
      </w:r>
      <w:r>
        <w:rPr>
          <w:lang w:eastAsia="en-AU"/>
        </w:rPr>
        <w:t>’</w:t>
      </w:r>
      <w:r w:rsidR="00431189" w:rsidRPr="00D279ED">
        <w:rPr>
          <w:lang w:eastAsia="en-AU"/>
        </w:rPr>
        <w:t xml:space="preserve"> </w:t>
      </w:r>
      <w:r>
        <w:rPr>
          <w:lang w:eastAsia="en-AU"/>
        </w:rPr>
        <w:t>—</w:t>
      </w:r>
      <w:r w:rsidR="00431189" w:rsidRPr="00D279ED">
        <w:rPr>
          <w:lang w:eastAsia="en-AU"/>
        </w:rPr>
        <w:t xml:space="preserve"> Gladstone Regional Council</w:t>
      </w:r>
    </w:p>
    <w:p w14:paraId="3F6C5993" w14:textId="77777777" w:rsidR="00D279ED" w:rsidRDefault="00D279ED" w:rsidP="00D279ED">
      <w:pPr>
        <w:spacing w:after="0" w:line="240" w:lineRule="auto"/>
        <w:rPr>
          <w:lang w:eastAsia="en-AU"/>
        </w:rPr>
      </w:pPr>
    </w:p>
    <w:p w14:paraId="080C3B36" w14:textId="77777777" w:rsidR="00C573D3" w:rsidRPr="00D279ED" w:rsidRDefault="00C573D3" w:rsidP="00D279ED">
      <w:pPr>
        <w:spacing w:after="0" w:line="240" w:lineRule="auto"/>
        <w:rPr>
          <w:lang w:eastAsia="en-AU"/>
        </w:rPr>
      </w:pPr>
    </w:p>
    <w:p w14:paraId="6A6B9429" w14:textId="77777777" w:rsidR="00C573D3" w:rsidRDefault="00C573D3" w:rsidP="00D279ED">
      <w:pPr>
        <w:spacing w:after="0"/>
        <w:rPr>
          <w:lang w:eastAsia="en-AU"/>
        </w:rPr>
      </w:pPr>
    </w:p>
    <w:p w14:paraId="2A111160" w14:textId="77777777" w:rsidR="00C573D3" w:rsidRDefault="00C573D3" w:rsidP="00D279ED">
      <w:pPr>
        <w:spacing w:after="0"/>
        <w:rPr>
          <w:lang w:eastAsia="en-AU"/>
        </w:rPr>
      </w:pPr>
    </w:p>
    <w:p w14:paraId="18DA1583" w14:textId="3C1FC68E" w:rsidR="00CC064B" w:rsidRDefault="00CC064B" w:rsidP="00D279ED">
      <w:pPr>
        <w:spacing w:after="0"/>
        <w:rPr>
          <w:lang w:eastAsia="en-AU"/>
        </w:rPr>
      </w:pPr>
      <w:r>
        <w:rPr>
          <w:lang w:eastAsia="en-AU"/>
        </w:rPr>
        <w:t xml:space="preserve">Students in Mackay and Burdekin learnt about the importance of protecting </w:t>
      </w:r>
      <w:r w:rsidR="009D59FF">
        <w:rPr>
          <w:lang w:eastAsia="en-AU"/>
        </w:rPr>
        <w:t>catchments</w:t>
      </w:r>
      <w:r w:rsidR="00553626">
        <w:rPr>
          <w:lang w:eastAsia="en-AU"/>
        </w:rPr>
        <w:t>,</w:t>
      </w:r>
      <w:r>
        <w:rPr>
          <w:lang w:eastAsia="en-AU"/>
        </w:rPr>
        <w:t xml:space="preserve"> as litter and chemicals </w:t>
      </w:r>
      <w:r w:rsidR="009D59FF">
        <w:rPr>
          <w:lang w:eastAsia="en-AU"/>
        </w:rPr>
        <w:t xml:space="preserve">can </w:t>
      </w:r>
      <w:r w:rsidR="00553626">
        <w:rPr>
          <w:lang w:eastAsia="en-AU"/>
        </w:rPr>
        <w:t xml:space="preserve">easily flow from catchments to the </w:t>
      </w:r>
      <w:r w:rsidR="009D59FF">
        <w:rPr>
          <w:lang w:eastAsia="en-AU"/>
        </w:rPr>
        <w:t xml:space="preserve">Reef </w:t>
      </w:r>
      <w:r>
        <w:rPr>
          <w:lang w:eastAsia="en-AU"/>
        </w:rPr>
        <w:t>after rain events.</w:t>
      </w:r>
    </w:p>
    <w:p w14:paraId="4A52A83D" w14:textId="77777777" w:rsidR="0003466B" w:rsidRDefault="0003466B" w:rsidP="00D279ED">
      <w:pPr>
        <w:pStyle w:val="ListParagraph"/>
        <w:spacing w:after="0"/>
        <w:ind w:left="0"/>
        <w:rPr>
          <w:lang w:eastAsia="en-AU"/>
        </w:rPr>
      </w:pPr>
    </w:p>
    <w:p w14:paraId="2BA093CB" w14:textId="716F73AA" w:rsidR="0003466B" w:rsidRDefault="0003466B" w:rsidP="00D279ED">
      <w:pPr>
        <w:spacing w:after="0"/>
        <w:rPr>
          <w:lang w:eastAsia="en-AU"/>
        </w:rPr>
      </w:pPr>
      <w:r>
        <w:rPr>
          <w:lang w:eastAsia="en-AU"/>
        </w:rPr>
        <w:t xml:space="preserve">Burdekin, Townsville, Ingham and Cardwell participants played a game of </w:t>
      </w:r>
      <w:r w:rsidR="009D59FF">
        <w:rPr>
          <w:lang w:eastAsia="en-AU"/>
        </w:rPr>
        <w:t xml:space="preserve">Turtle </w:t>
      </w:r>
      <w:r w:rsidR="00AA4A78">
        <w:rPr>
          <w:lang w:eastAsia="en-AU"/>
        </w:rPr>
        <w:t>Hatchlings</w:t>
      </w:r>
      <w:r w:rsidR="00887BEB">
        <w:rPr>
          <w:lang w:eastAsia="en-AU"/>
        </w:rPr>
        <w:t xml:space="preserve"> </w:t>
      </w:r>
      <w:r>
        <w:rPr>
          <w:lang w:eastAsia="en-AU"/>
        </w:rPr>
        <w:t xml:space="preserve">where students played the roles of </w:t>
      </w:r>
      <w:r w:rsidR="00ED06EF">
        <w:rPr>
          <w:lang w:eastAsia="en-AU"/>
        </w:rPr>
        <w:t xml:space="preserve">either </w:t>
      </w:r>
      <w:r>
        <w:rPr>
          <w:lang w:eastAsia="en-AU"/>
        </w:rPr>
        <w:t>hatchlings</w:t>
      </w:r>
      <w:r w:rsidR="00553626">
        <w:rPr>
          <w:lang w:eastAsia="en-AU"/>
        </w:rPr>
        <w:t xml:space="preserve"> trying to reach the s</w:t>
      </w:r>
      <w:r w:rsidR="00AA4A78">
        <w:rPr>
          <w:lang w:eastAsia="en-AU"/>
        </w:rPr>
        <w:t>ea</w:t>
      </w:r>
      <w:r w:rsidR="00ED06EF">
        <w:rPr>
          <w:lang w:eastAsia="en-AU"/>
        </w:rPr>
        <w:t xml:space="preserve"> or</w:t>
      </w:r>
      <w:r>
        <w:rPr>
          <w:lang w:eastAsia="en-AU"/>
        </w:rPr>
        <w:t xml:space="preserve"> predators and human influences</w:t>
      </w:r>
      <w:r w:rsidR="00553626">
        <w:rPr>
          <w:lang w:eastAsia="en-AU"/>
        </w:rPr>
        <w:t>, demonstrating the dangers turtles face and</w:t>
      </w:r>
      <w:r>
        <w:rPr>
          <w:lang w:eastAsia="en-AU"/>
        </w:rPr>
        <w:t xml:space="preserve"> the importance of </w:t>
      </w:r>
      <w:r w:rsidR="00553626">
        <w:rPr>
          <w:lang w:eastAsia="en-AU"/>
        </w:rPr>
        <w:t xml:space="preserve">students </w:t>
      </w:r>
      <w:r>
        <w:rPr>
          <w:lang w:eastAsia="en-AU"/>
        </w:rPr>
        <w:t>protecting their patch.</w:t>
      </w:r>
    </w:p>
    <w:p w14:paraId="54D079A4" w14:textId="77777777" w:rsidR="00D279ED" w:rsidRDefault="00D279ED" w:rsidP="00D279ED">
      <w:pPr>
        <w:spacing w:after="0"/>
        <w:rPr>
          <w:lang w:eastAsia="en-AU"/>
        </w:rPr>
      </w:pPr>
    </w:p>
    <w:p w14:paraId="5767296E" w14:textId="6350D56B" w:rsidR="00431189" w:rsidRDefault="0017194B" w:rsidP="00D279ED">
      <w:pPr>
        <w:pStyle w:val="Heading3"/>
      </w:pPr>
      <w:r>
        <w:t>‘</w:t>
      </w:r>
      <w:r w:rsidR="00431189" w:rsidRPr="00D279ED">
        <w:t>Kids came away from the day eager to start making a change</w:t>
      </w:r>
      <w:r>
        <w:t>’</w:t>
      </w:r>
      <w:r w:rsidR="00431189" w:rsidRPr="00D279ED">
        <w:t xml:space="preserve"> </w:t>
      </w:r>
      <w:r w:rsidR="00381000">
        <w:t>—</w:t>
      </w:r>
      <w:r w:rsidR="00431189" w:rsidRPr="00D279ED">
        <w:t xml:space="preserve"> Elyse Charles, Kelso S</w:t>
      </w:r>
      <w:r w:rsidR="00ED06EF" w:rsidRPr="00D279ED">
        <w:t xml:space="preserve">tate </w:t>
      </w:r>
      <w:r w:rsidR="00431189" w:rsidRPr="00D279ED">
        <w:t>S</w:t>
      </w:r>
      <w:r w:rsidR="00ED06EF" w:rsidRPr="00D279ED">
        <w:t>chool</w:t>
      </w:r>
    </w:p>
    <w:p w14:paraId="1B661C00" w14:textId="4346A4F8" w:rsidR="00D279ED" w:rsidRPr="00D279ED" w:rsidRDefault="00D279ED" w:rsidP="00D279ED">
      <w:pPr>
        <w:spacing w:after="0"/>
      </w:pPr>
    </w:p>
    <w:p w14:paraId="72C48B5B" w14:textId="07C49D0B" w:rsidR="00600B7C" w:rsidRDefault="00600B7C" w:rsidP="00AA4A78">
      <w:pPr>
        <w:spacing w:after="0" w:line="240" w:lineRule="auto"/>
        <w:rPr>
          <w:lang w:eastAsia="en-AU"/>
        </w:rPr>
      </w:pPr>
      <w:r w:rsidRPr="00702840">
        <w:rPr>
          <w:rFonts w:asciiTheme="majorHAnsi" w:eastAsiaTheme="majorEastAsia" w:hAnsiTheme="majorHAnsi" w:cstheme="majorBidi"/>
          <w:color w:val="2E74B5" w:themeColor="accent1" w:themeShade="BF"/>
          <w:sz w:val="32"/>
          <w:szCs w:val="32"/>
          <w:lang w:eastAsia="en-AU"/>
        </w:rPr>
        <w:t>Summary</w:t>
      </w:r>
    </w:p>
    <w:p w14:paraId="53481D20" w14:textId="67B4D18E" w:rsidR="00DE2778" w:rsidRDefault="00600B7C" w:rsidP="00AA4A78">
      <w:pPr>
        <w:spacing w:after="0" w:line="240" w:lineRule="auto"/>
        <w:rPr>
          <w:lang w:eastAsia="en-AU"/>
        </w:rPr>
      </w:pPr>
      <w:r>
        <w:rPr>
          <w:lang w:eastAsia="en-AU"/>
        </w:rPr>
        <w:t>Throu</w:t>
      </w:r>
      <w:r w:rsidR="00F074B9">
        <w:rPr>
          <w:lang w:eastAsia="en-AU"/>
        </w:rPr>
        <w:t xml:space="preserve">gh the </w:t>
      </w:r>
      <w:r w:rsidR="00896E5D">
        <w:rPr>
          <w:lang w:eastAsia="en-AU"/>
        </w:rPr>
        <w:t xml:space="preserve">2019 </w:t>
      </w:r>
      <w:r w:rsidR="00F074B9">
        <w:rPr>
          <w:lang w:eastAsia="en-AU"/>
        </w:rPr>
        <w:t>FLECs</w:t>
      </w:r>
      <w:r>
        <w:rPr>
          <w:lang w:eastAsia="en-AU"/>
        </w:rPr>
        <w:t xml:space="preserve">, </w:t>
      </w:r>
      <w:r w:rsidR="00896E5D">
        <w:rPr>
          <w:lang w:eastAsia="en-AU"/>
        </w:rPr>
        <w:t xml:space="preserve">the Reef Guardians team </w:t>
      </w:r>
      <w:r>
        <w:rPr>
          <w:lang w:eastAsia="en-AU"/>
        </w:rPr>
        <w:t>achieved the</w:t>
      </w:r>
      <w:r w:rsidR="00896E5D">
        <w:rPr>
          <w:lang w:eastAsia="en-AU"/>
        </w:rPr>
        <w:t>ir</w:t>
      </w:r>
      <w:r w:rsidR="00DB3A78">
        <w:rPr>
          <w:lang w:eastAsia="en-AU"/>
        </w:rPr>
        <w:t xml:space="preserve"> mission </w:t>
      </w:r>
      <w:r w:rsidR="00106396">
        <w:rPr>
          <w:lang w:eastAsia="en-AU"/>
        </w:rPr>
        <w:t>by encouraging students and teachers to become empowered environmental stewards</w:t>
      </w:r>
      <w:r w:rsidR="00D05295">
        <w:rPr>
          <w:lang w:eastAsia="en-AU"/>
        </w:rPr>
        <w:t>,</w:t>
      </w:r>
      <w:r w:rsidR="00106396">
        <w:rPr>
          <w:lang w:eastAsia="en-AU"/>
        </w:rPr>
        <w:t xml:space="preserve"> </w:t>
      </w:r>
      <w:r w:rsidR="006E353E">
        <w:rPr>
          <w:lang w:eastAsia="en-AU"/>
        </w:rPr>
        <w:t>contributing to</w:t>
      </w:r>
      <w:r w:rsidR="00106396">
        <w:rPr>
          <w:lang w:eastAsia="en-AU"/>
        </w:rPr>
        <w:t xml:space="preserve"> </w:t>
      </w:r>
      <w:r w:rsidR="00896E5D">
        <w:rPr>
          <w:lang w:eastAsia="en-AU"/>
        </w:rPr>
        <w:t xml:space="preserve">conservation and protection </w:t>
      </w:r>
      <w:r w:rsidR="00106396">
        <w:rPr>
          <w:lang w:eastAsia="en-AU"/>
        </w:rPr>
        <w:t xml:space="preserve">of the </w:t>
      </w:r>
      <w:r w:rsidR="00896E5D">
        <w:rPr>
          <w:lang w:eastAsia="en-AU"/>
        </w:rPr>
        <w:t xml:space="preserve">Great Barrier </w:t>
      </w:r>
      <w:r w:rsidR="00106396">
        <w:rPr>
          <w:lang w:eastAsia="en-AU"/>
        </w:rPr>
        <w:t>Reef</w:t>
      </w:r>
      <w:r w:rsidR="00D279ED">
        <w:rPr>
          <w:lang w:eastAsia="en-AU"/>
        </w:rPr>
        <w:t>.</w:t>
      </w:r>
    </w:p>
    <w:p w14:paraId="5DDEE0CA" w14:textId="77777777" w:rsidR="00D279ED" w:rsidRDefault="00D279ED" w:rsidP="00AA4A78">
      <w:pPr>
        <w:spacing w:after="0" w:line="240" w:lineRule="auto"/>
        <w:rPr>
          <w:lang w:eastAsia="en-AU"/>
        </w:rPr>
      </w:pPr>
    </w:p>
    <w:p w14:paraId="52125FA9" w14:textId="36D9D576" w:rsidR="00600B7C" w:rsidRDefault="00600B7C" w:rsidP="00AA4A78">
      <w:pPr>
        <w:spacing w:after="0" w:line="240" w:lineRule="auto"/>
        <w:rPr>
          <w:lang w:eastAsia="en-AU"/>
        </w:rPr>
      </w:pPr>
      <w:r>
        <w:rPr>
          <w:lang w:eastAsia="en-AU"/>
        </w:rPr>
        <w:t xml:space="preserve">Through their experiences at </w:t>
      </w:r>
      <w:r w:rsidR="00896E5D">
        <w:rPr>
          <w:lang w:eastAsia="en-AU"/>
        </w:rPr>
        <w:t xml:space="preserve">the </w:t>
      </w:r>
      <w:r>
        <w:rPr>
          <w:lang w:eastAsia="en-AU"/>
        </w:rPr>
        <w:t>FLEC</w:t>
      </w:r>
      <w:r w:rsidR="00896E5D">
        <w:rPr>
          <w:lang w:eastAsia="en-AU"/>
        </w:rPr>
        <w:t>s</w:t>
      </w:r>
      <w:r>
        <w:rPr>
          <w:lang w:eastAsia="en-AU"/>
        </w:rPr>
        <w:t xml:space="preserve">, </w:t>
      </w:r>
      <w:r w:rsidR="008015BA">
        <w:rPr>
          <w:lang w:eastAsia="en-AU"/>
        </w:rPr>
        <w:t xml:space="preserve">students </w:t>
      </w:r>
      <w:r w:rsidR="00DB3A78">
        <w:rPr>
          <w:lang w:eastAsia="en-AU"/>
        </w:rPr>
        <w:t>have become</w:t>
      </w:r>
      <w:r w:rsidR="008015BA">
        <w:rPr>
          <w:lang w:eastAsia="en-AU"/>
        </w:rPr>
        <w:t xml:space="preserve"> </w:t>
      </w:r>
      <w:r>
        <w:rPr>
          <w:lang w:eastAsia="en-AU"/>
        </w:rPr>
        <w:t xml:space="preserve">advocates for the Reef and can influence not only their </w:t>
      </w:r>
      <w:r w:rsidR="00896E5D">
        <w:rPr>
          <w:lang w:eastAsia="en-AU"/>
        </w:rPr>
        <w:t xml:space="preserve">fellow </w:t>
      </w:r>
      <w:r>
        <w:rPr>
          <w:lang w:eastAsia="en-AU"/>
        </w:rPr>
        <w:t>classmates and teachers at school</w:t>
      </w:r>
      <w:r w:rsidR="00DB3A78">
        <w:rPr>
          <w:lang w:eastAsia="en-AU"/>
        </w:rPr>
        <w:t>,</w:t>
      </w:r>
      <w:r>
        <w:rPr>
          <w:lang w:eastAsia="en-AU"/>
        </w:rPr>
        <w:t xml:space="preserve"> but their families and the wider community around them. </w:t>
      </w:r>
    </w:p>
    <w:p w14:paraId="7947A9FC" w14:textId="77777777" w:rsidR="00DC19E7" w:rsidRDefault="00DC19E7" w:rsidP="00AA4A78">
      <w:pPr>
        <w:spacing w:after="0" w:line="240" w:lineRule="auto"/>
        <w:rPr>
          <w:lang w:eastAsia="en-AU"/>
        </w:rPr>
      </w:pPr>
    </w:p>
    <w:p w14:paraId="326D8CD0" w14:textId="6AECC2BC" w:rsidR="005666A3" w:rsidRDefault="005666A3" w:rsidP="00D279ED">
      <w:pPr>
        <w:pStyle w:val="Heading3"/>
      </w:pPr>
      <w:r>
        <w:t>Students shared the Reef-friendly actions they learnt at their FLEC</w:t>
      </w:r>
      <w:r w:rsidR="00233350">
        <w:t>s</w:t>
      </w:r>
      <w:r>
        <w:t xml:space="preserve"> </w:t>
      </w:r>
      <w:r w:rsidR="0045513E">
        <w:t>via</w:t>
      </w:r>
      <w:r>
        <w:t xml:space="preserve"> 34 </w:t>
      </w:r>
      <w:r w:rsidR="00AD4C5A">
        <w:t>school assemblies</w:t>
      </w:r>
      <w:r w:rsidR="00AA4A78">
        <w:t xml:space="preserve"> and </w:t>
      </w:r>
      <w:r w:rsidR="0045513E">
        <w:t>through</w:t>
      </w:r>
      <w:r w:rsidR="00AA4A78">
        <w:t xml:space="preserve"> school newsletters</w:t>
      </w:r>
      <w:r w:rsidR="00ED06EF">
        <w:t xml:space="preserve">, </w:t>
      </w:r>
      <w:r w:rsidR="00AA4A78">
        <w:t>potentially influenc</w:t>
      </w:r>
      <w:r w:rsidR="0045513E">
        <w:t xml:space="preserve">ing </w:t>
      </w:r>
      <w:r w:rsidR="00AD4C5A">
        <w:t xml:space="preserve">over </w:t>
      </w:r>
      <w:r>
        <w:t>14,</w:t>
      </w:r>
      <w:r w:rsidR="00AD4C5A">
        <w:t>000</w:t>
      </w:r>
      <w:r>
        <w:t xml:space="preserve"> students</w:t>
      </w:r>
      <w:r w:rsidR="00896E5D">
        <w:t xml:space="preserve"> across the Great Barrier Reef catchment</w:t>
      </w:r>
      <w:r>
        <w:t>.</w:t>
      </w:r>
    </w:p>
    <w:p w14:paraId="73D776AF" w14:textId="6ACBC1E6" w:rsidR="00011EC3" w:rsidRDefault="00011EC3" w:rsidP="00D279ED">
      <w:pPr>
        <w:pStyle w:val="Heading3"/>
        <w:rPr>
          <w:lang w:eastAsia="en-AU"/>
        </w:rPr>
      </w:pPr>
    </w:p>
    <w:sectPr w:rsidR="00011EC3" w:rsidSect="00C573D3">
      <w:headerReference w:type="even" r:id="rId15"/>
      <w:headerReference w:type="default" r:id="rId16"/>
      <w:footerReference w:type="even" r:id="rId17"/>
      <w:footerReference w:type="default" r:id="rId18"/>
      <w:headerReference w:type="first" r:id="rId19"/>
      <w:footerReference w:type="first" r:id="rId20"/>
      <w:pgSz w:w="11906" w:h="16838"/>
      <w:pgMar w:top="-2410" w:right="1133" w:bottom="720" w:left="1276" w:header="283" w:footer="283"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4D6E3" w14:textId="77777777" w:rsidR="007C158A" w:rsidRDefault="007C158A">
      <w:pPr>
        <w:spacing w:after="0" w:line="240" w:lineRule="auto"/>
      </w:pPr>
      <w:r>
        <w:separator/>
      </w:r>
    </w:p>
  </w:endnote>
  <w:endnote w:type="continuationSeparator" w:id="0">
    <w:p w14:paraId="39B7BF23" w14:textId="77777777" w:rsidR="007C158A" w:rsidRDefault="007C158A">
      <w:pPr>
        <w:spacing w:after="0" w:line="240" w:lineRule="auto"/>
      </w:pPr>
      <w:r>
        <w:continuationSeparator/>
      </w:r>
    </w:p>
  </w:endnote>
  <w:endnote w:type="continuationNotice" w:id="1">
    <w:p w14:paraId="18734072" w14:textId="77777777" w:rsidR="007C158A" w:rsidRDefault="007C15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08F5" w14:textId="77777777" w:rsidR="00A21E1B" w:rsidRDefault="00A21E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B9BD5" w:themeFill="accent1"/>
      <w:tblCellMar>
        <w:left w:w="115" w:type="dxa"/>
        <w:right w:w="115" w:type="dxa"/>
      </w:tblCellMar>
      <w:tblLook w:val="04A0" w:firstRow="1" w:lastRow="0" w:firstColumn="1" w:lastColumn="0" w:noHBand="0" w:noVBand="1"/>
    </w:tblPr>
    <w:tblGrid>
      <w:gridCol w:w="5670"/>
      <w:gridCol w:w="3827"/>
    </w:tblGrid>
    <w:tr w:rsidR="009D1937" w:rsidRPr="00F46620" w14:paraId="185BDCC4" w14:textId="77777777" w:rsidTr="006F4BFC">
      <w:tc>
        <w:tcPr>
          <w:tcW w:w="2985" w:type="pct"/>
          <w:shd w:val="clear" w:color="auto" w:fill="5B9BD5" w:themeFill="accent1"/>
          <w:vAlign w:val="center"/>
        </w:tcPr>
        <w:p w14:paraId="4E31D1B9" w14:textId="380FD639" w:rsidR="009D1937" w:rsidRPr="00F46620" w:rsidRDefault="00A31553" w:rsidP="00FC26E7">
          <w:pPr>
            <w:pStyle w:val="Footer"/>
            <w:rPr>
              <w:b/>
              <w:caps/>
              <w:color w:val="FFFFFF" w:themeColor="background1"/>
              <w:sz w:val="24"/>
              <w:szCs w:val="18"/>
            </w:rPr>
          </w:pPr>
          <w:sdt>
            <w:sdtPr>
              <w:rPr>
                <w:b/>
                <w:caps/>
                <w:color w:val="FFFFFF" w:themeColor="background1"/>
                <w:sz w:val="20"/>
              </w:rPr>
              <w:alias w:val="Title"/>
              <w:tag w:val=""/>
              <w:id w:val="841738362"/>
              <w:placeholder>
                <w:docPart w:val="FE58497EC93C40A1B2637E08D47B925D"/>
              </w:placeholder>
              <w:dataBinding w:prefixMappings="xmlns:ns0='http://purl.org/dc/elements/1.1/' xmlns:ns1='http://schemas.openxmlformats.org/package/2006/metadata/core-properties' " w:xpath="/ns1:coreProperties[1]/ns0:title[1]" w:storeItemID="{6C3C8BC8-F283-45AE-878A-BAB7291924A1}"/>
              <w:text/>
            </w:sdtPr>
            <w:sdtEndPr/>
            <w:sdtContent>
              <w:r w:rsidR="00D51C1E">
                <w:rPr>
                  <w:b/>
                  <w:caps/>
                  <w:color w:val="FFFFFF" w:themeColor="background1"/>
                  <w:sz w:val="20"/>
                </w:rPr>
                <w:t>2019 Future Leaders Eco Challenge: Executive Summary</w:t>
              </w:r>
            </w:sdtContent>
          </w:sdt>
        </w:p>
      </w:tc>
      <w:tc>
        <w:tcPr>
          <w:tcW w:w="2015" w:type="pct"/>
          <w:shd w:val="clear" w:color="auto" w:fill="5B9BD5" w:themeFill="accent1"/>
          <w:vAlign w:val="center"/>
        </w:tcPr>
        <w:p w14:paraId="684774E1" w14:textId="53869F54" w:rsidR="009D1937" w:rsidRPr="00F46620" w:rsidRDefault="009D1937" w:rsidP="00FC26E7">
          <w:pPr>
            <w:pStyle w:val="Footer"/>
            <w:jc w:val="right"/>
            <w:rPr>
              <w:b/>
              <w:color w:val="FFFFFF" w:themeColor="background1"/>
              <w:sz w:val="24"/>
            </w:rPr>
          </w:pPr>
          <w:r w:rsidRPr="00FC26E7">
            <w:rPr>
              <w:rFonts w:eastAsiaTheme="minorEastAsia"/>
              <w:b/>
              <w:color w:val="FFFFFF" w:themeColor="background1"/>
              <w:sz w:val="20"/>
            </w:rPr>
            <w:fldChar w:fldCharType="begin"/>
          </w:r>
          <w:r w:rsidRPr="00FC26E7">
            <w:rPr>
              <w:b/>
              <w:color w:val="FFFFFF" w:themeColor="background1"/>
              <w:sz w:val="20"/>
            </w:rPr>
            <w:instrText xml:space="preserve"> PAGE   \* MERGEFORMAT </w:instrText>
          </w:r>
          <w:r w:rsidRPr="00FC26E7">
            <w:rPr>
              <w:rFonts w:eastAsiaTheme="minorEastAsia"/>
              <w:b/>
              <w:color w:val="FFFFFF" w:themeColor="background1"/>
              <w:sz w:val="20"/>
            </w:rPr>
            <w:fldChar w:fldCharType="separate"/>
          </w:r>
          <w:r w:rsidR="00A31553" w:rsidRPr="00A31553">
            <w:rPr>
              <w:rFonts w:eastAsiaTheme="majorEastAsia" w:cstheme="majorBidi"/>
              <w:b/>
              <w:noProof/>
              <w:color w:val="FFFFFF" w:themeColor="background1"/>
              <w:sz w:val="20"/>
              <w:szCs w:val="40"/>
            </w:rPr>
            <w:t>1</w:t>
          </w:r>
          <w:r w:rsidRPr="00FC26E7">
            <w:rPr>
              <w:rFonts w:eastAsiaTheme="majorEastAsia" w:cstheme="majorBidi"/>
              <w:b/>
              <w:noProof/>
              <w:color w:val="FFFFFF" w:themeColor="background1"/>
              <w:sz w:val="20"/>
              <w:szCs w:val="40"/>
            </w:rPr>
            <w:fldChar w:fldCharType="end"/>
          </w:r>
        </w:p>
      </w:tc>
    </w:tr>
  </w:tbl>
  <w:p w14:paraId="17311CCE" w14:textId="77777777" w:rsidR="009D1937" w:rsidRPr="00562F4E" w:rsidRDefault="009D1937" w:rsidP="00FC26E7">
    <w:pPr>
      <w:pStyle w:val="Footer"/>
      <w:jc w:val="center"/>
      <w:rPr>
        <w:rFonts w:ascii="Segoe Script" w:hAnsi="Segoe Script"/>
      </w:rPr>
    </w:pPr>
    <w:r w:rsidRPr="00562F4E">
      <w:rPr>
        <w:rFonts w:ascii="Segoe Script" w:hAnsi="Segoe Script"/>
      </w:rPr>
      <w:t>Working together today for a healthier Reef tomorrow</w:t>
    </w:r>
  </w:p>
  <w:p w14:paraId="522AB6E5" w14:textId="77777777" w:rsidR="009D1937" w:rsidRPr="00FC26E7" w:rsidRDefault="009D1937" w:rsidP="00FC26E7">
    <w:pPr>
      <w:pStyle w:val="Footer"/>
    </w:pPr>
  </w:p>
  <w:p w14:paraId="44E4A33D" w14:textId="77777777" w:rsidR="009D1937" w:rsidRDefault="009D19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B9BD5" w:themeFill="accent1"/>
      <w:tblCellMar>
        <w:left w:w="115" w:type="dxa"/>
        <w:right w:w="115" w:type="dxa"/>
      </w:tblCellMar>
      <w:tblLook w:val="04A0" w:firstRow="1" w:lastRow="0" w:firstColumn="1" w:lastColumn="0" w:noHBand="0" w:noVBand="1"/>
    </w:tblPr>
    <w:tblGrid>
      <w:gridCol w:w="6095"/>
      <w:gridCol w:w="3402"/>
    </w:tblGrid>
    <w:tr w:rsidR="009D1937" w:rsidRPr="00F46620" w14:paraId="034A497C" w14:textId="77777777" w:rsidTr="00B90248">
      <w:tc>
        <w:tcPr>
          <w:tcW w:w="3209" w:type="pct"/>
          <w:shd w:val="clear" w:color="auto" w:fill="5B9BD5" w:themeFill="accent1"/>
          <w:vAlign w:val="center"/>
        </w:tcPr>
        <w:p w14:paraId="776DD28B" w14:textId="424DA59A" w:rsidR="009D1937" w:rsidRPr="00F46620" w:rsidRDefault="00A31553" w:rsidP="00FC26E7">
          <w:pPr>
            <w:pStyle w:val="Footer"/>
            <w:rPr>
              <w:b/>
              <w:caps/>
              <w:color w:val="FFFFFF" w:themeColor="background1"/>
              <w:sz w:val="24"/>
              <w:szCs w:val="18"/>
            </w:rPr>
          </w:pPr>
          <w:sdt>
            <w:sdtPr>
              <w:rPr>
                <w:b/>
                <w:caps/>
                <w:color w:val="FFFFFF" w:themeColor="background1"/>
                <w:sz w:val="20"/>
              </w:rPr>
              <w:alias w:val="Title"/>
              <w:tag w:val=""/>
              <w:id w:val="-231698869"/>
              <w:placeholder>
                <w:docPart w:val="EB97249107C94BF080790A429021DEF1"/>
              </w:placeholder>
              <w:dataBinding w:prefixMappings="xmlns:ns0='http://purl.org/dc/elements/1.1/' xmlns:ns1='http://schemas.openxmlformats.org/package/2006/metadata/core-properties' " w:xpath="/ns1:coreProperties[1]/ns0:title[1]" w:storeItemID="{6C3C8BC8-F283-45AE-878A-BAB7291924A1}"/>
              <w:text/>
            </w:sdtPr>
            <w:sdtEndPr/>
            <w:sdtContent>
              <w:r w:rsidR="002802E8">
                <w:rPr>
                  <w:b/>
                  <w:caps/>
                  <w:color w:val="FFFFFF" w:themeColor="background1"/>
                  <w:sz w:val="20"/>
                </w:rPr>
                <w:t>2019</w:t>
              </w:r>
              <w:r w:rsidR="009D1937">
                <w:rPr>
                  <w:b/>
                  <w:caps/>
                  <w:color w:val="FFFFFF" w:themeColor="background1"/>
                  <w:sz w:val="20"/>
                </w:rPr>
                <w:t xml:space="preserve"> Future </w:t>
              </w:r>
              <w:r w:rsidR="00B90248">
                <w:rPr>
                  <w:b/>
                  <w:caps/>
                  <w:color w:val="FFFFFF" w:themeColor="background1"/>
                  <w:sz w:val="20"/>
                </w:rPr>
                <w:t>Leaders Eco Challenge</w:t>
              </w:r>
              <w:r w:rsidR="00D51C1E">
                <w:rPr>
                  <w:b/>
                  <w:caps/>
                  <w:color w:val="FFFFFF" w:themeColor="background1"/>
                  <w:sz w:val="20"/>
                </w:rPr>
                <w:t>:</w:t>
              </w:r>
              <w:r w:rsidR="00B90248">
                <w:rPr>
                  <w:b/>
                  <w:caps/>
                  <w:color w:val="FFFFFF" w:themeColor="background1"/>
                  <w:sz w:val="20"/>
                </w:rPr>
                <w:t xml:space="preserve"> Executive </w:t>
              </w:r>
              <w:r w:rsidR="009D1937">
                <w:rPr>
                  <w:b/>
                  <w:caps/>
                  <w:color w:val="FFFFFF" w:themeColor="background1"/>
                  <w:sz w:val="20"/>
                </w:rPr>
                <w:t>Summary</w:t>
              </w:r>
            </w:sdtContent>
          </w:sdt>
        </w:p>
      </w:tc>
      <w:tc>
        <w:tcPr>
          <w:tcW w:w="1791" w:type="pct"/>
          <w:shd w:val="clear" w:color="auto" w:fill="5B9BD5" w:themeFill="accent1"/>
          <w:vAlign w:val="center"/>
        </w:tcPr>
        <w:p w14:paraId="4B331F73" w14:textId="77777777" w:rsidR="009D1937" w:rsidRPr="00F46620" w:rsidRDefault="009D1937" w:rsidP="00FC26E7">
          <w:pPr>
            <w:pStyle w:val="Footer"/>
            <w:jc w:val="right"/>
            <w:rPr>
              <w:b/>
              <w:color w:val="FFFFFF" w:themeColor="background1"/>
              <w:sz w:val="24"/>
            </w:rPr>
          </w:pPr>
          <w:r w:rsidRPr="00FC26E7">
            <w:rPr>
              <w:rFonts w:eastAsiaTheme="minorEastAsia"/>
              <w:b/>
              <w:color w:val="FFFFFF" w:themeColor="background1"/>
              <w:sz w:val="20"/>
            </w:rPr>
            <w:fldChar w:fldCharType="begin"/>
          </w:r>
          <w:r w:rsidRPr="00FC26E7">
            <w:rPr>
              <w:b/>
              <w:color w:val="FFFFFF" w:themeColor="background1"/>
              <w:sz w:val="20"/>
            </w:rPr>
            <w:instrText xml:space="preserve"> PAGE   \* MERGEFORMAT </w:instrText>
          </w:r>
          <w:r w:rsidRPr="00FC26E7">
            <w:rPr>
              <w:rFonts w:eastAsiaTheme="minorEastAsia"/>
              <w:b/>
              <w:color w:val="FFFFFF" w:themeColor="background1"/>
              <w:sz w:val="20"/>
            </w:rPr>
            <w:fldChar w:fldCharType="separate"/>
          </w:r>
          <w:r w:rsidR="00C573D3" w:rsidRPr="00C573D3">
            <w:rPr>
              <w:rFonts w:eastAsiaTheme="majorEastAsia" w:cstheme="majorBidi"/>
              <w:b/>
              <w:noProof/>
              <w:color w:val="FFFFFF" w:themeColor="background1"/>
              <w:sz w:val="20"/>
              <w:szCs w:val="40"/>
            </w:rPr>
            <w:t>1</w:t>
          </w:r>
          <w:r w:rsidRPr="00FC26E7">
            <w:rPr>
              <w:rFonts w:eastAsiaTheme="majorEastAsia" w:cstheme="majorBidi"/>
              <w:b/>
              <w:noProof/>
              <w:color w:val="FFFFFF" w:themeColor="background1"/>
              <w:sz w:val="20"/>
              <w:szCs w:val="40"/>
            </w:rPr>
            <w:fldChar w:fldCharType="end"/>
          </w:r>
        </w:p>
      </w:tc>
    </w:tr>
  </w:tbl>
  <w:p w14:paraId="7DE74693" w14:textId="77777777" w:rsidR="009D1937" w:rsidRPr="00562F4E" w:rsidRDefault="009D1937" w:rsidP="00FC26E7">
    <w:pPr>
      <w:pStyle w:val="Footer"/>
      <w:jc w:val="center"/>
      <w:rPr>
        <w:rFonts w:ascii="Segoe Script" w:hAnsi="Segoe Script"/>
      </w:rPr>
    </w:pPr>
    <w:r w:rsidRPr="00562F4E">
      <w:rPr>
        <w:rFonts w:ascii="Segoe Script" w:hAnsi="Segoe Script"/>
      </w:rPr>
      <w:t>Working together today for a healthier Reef tomorrow</w:t>
    </w:r>
  </w:p>
  <w:p w14:paraId="1FC3C862" w14:textId="77777777" w:rsidR="009D1937" w:rsidRPr="00FC26E7" w:rsidRDefault="009D1937" w:rsidP="00FC2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EFA2F" w14:textId="77777777" w:rsidR="007C158A" w:rsidRDefault="007C158A">
      <w:pPr>
        <w:spacing w:after="0" w:line="240" w:lineRule="auto"/>
      </w:pPr>
      <w:r>
        <w:separator/>
      </w:r>
    </w:p>
  </w:footnote>
  <w:footnote w:type="continuationSeparator" w:id="0">
    <w:p w14:paraId="3E3CF0FE" w14:textId="77777777" w:rsidR="007C158A" w:rsidRDefault="007C158A">
      <w:pPr>
        <w:spacing w:after="0" w:line="240" w:lineRule="auto"/>
      </w:pPr>
      <w:r>
        <w:continuationSeparator/>
      </w:r>
    </w:p>
  </w:footnote>
  <w:footnote w:type="continuationNotice" w:id="1">
    <w:p w14:paraId="74971040" w14:textId="77777777" w:rsidR="007C158A" w:rsidRDefault="007C158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0C5AF" w14:textId="77777777" w:rsidR="00A21E1B" w:rsidRDefault="00A21E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ECCA1" w14:textId="6050508F" w:rsidR="009D1937" w:rsidRPr="004E526F" w:rsidRDefault="00C573D3" w:rsidP="004E526F">
    <w:pPr>
      <w:pStyle w:val="Heading1"/>
    </w:pPr>
    <w:r w:rsidRPr="00D86FE7">
      <w:rPr>
        <w:noProof/>
        <w:lang w:eastAsia="en-AU"/>
      </w:rPr>
      <w:drawing>
        <wp:anchor distT="0" distB="0" distL="114300" distR="114300" simplePos="0" relativeHeight="251660289" behindDoc="1" locked="0" layoutInCell="1" allowOverlap="1" wp14:anchorId="042F74DD" wp14:editId="186B37BF">
          <wp:simplePos x="0" y="0"/>
          <wp:positionH relativeFrom="page">
            <wp:posOffset>186055</wp:posOffset>
          </wp:positionH>
          <wp:positionV relativeFrom="paragraph">
            <wp:posOffset>-28575</wp:posOffset>
          </wp:positionV>
          <wp:extent cx="7188200" cy="1280795"/>
          <wp:effectExtent l="0" t="0" r="0" b="0"/>
          <wp:wrapTight wrapText="bothSides">
            <wp:wrapPolygon edited="0">
              <wp:start x="0" y="0"/>
              <wp:lineTo x="0" y="21204"/>
              <wp:lineTo x="21524" y="21204"/>
              <wp:lineTo x="21524" y="0"/>
              <wp:lineTo x="0" y="0"/>
            </wp:wrapPolygon>
          </wp:wrapTight>
          <wp:docPr id="95" name="Picture 95" descr="Image showing coastal community. Australian Government and Reef Guardian logos" title="Banner with Australian Government and Reef Guardia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_Header_Logo_Gener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8200" cy="12807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C7E59" w14:textId="3D82485B" w:rsidR="009D1937" w:rsidRDefault="009D1937">
    <w:pPr>
      <w:pStyle w:val="Header"/>
    </w:pPr>
    <w:r w:rsidRPr="00D86FE7">
      <w:rPr>
        <w:noProof/>
        <w:lang w:eastAsia="en-AU"/>
      </w:rPr>
      <w:drawing>
        <wp:anchor distT="0" distB="0" distL="114300" distR="114300" simplePos="0" relativeHeight="251658241" behindDoc="1" locked="0" layoutInCell="1" allowOverlap="1" wp14:anchorId="4A1E90AB" wp14:editId="5168B589">
          <wp:simplePos x="0" y="0"/>
          <wp:positionH relativeFrom="page">
            <wp:align>center</wp:align>
          </wp:positionH>
          <wp:positionV relativeFrom="paragraph">
            <wp:posOffset>-179705</wp:posOffset>
          </wp:positionV>
          <wp:extent cx="7188200" cy="1280795"/>
          <wp:effectExtent l="0" t="0" r="0" b="0"/>
          <wp:wrapTight wrapText="bothSides">
            <wp:wrapPolygon edited="0">
              <wp:start x="0" y="0"/>
              <wp:lineTo x="0" y="21204"/>
              <wp:lineTo x="21524" y="21204"/>
              <wp:lineTo x="21524" y="0"/>
              <wp:lineTo x="0" y="0"/>
            </wp:wrapPolygon>
          </wp:wrapTight>
          <wp:docPr id="96" name="Picture 96" descr="Image showing coastal community. Australian Government and Reef Guardian logos" title="Banner with Australian Government and Reef Guardia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_Header_Logo_Gener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8200" cy="1280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92B93"/>
    <w:multiLevelType w:val="hybridMultilevel"/>
    <w:tmpl w:val="A2062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93574B"/>
    <w:multiLevelType w:val="multilevel"/>
    <w:tmpl w:val="39BEC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42742"/>
    <w:multiLevelType w:val="hybridMultilevel"/>
    <w:tmpl w:val="1E4A7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5B67F3"/>
    <w:multiLevelType w:val="multilevel"/>
    <w:tmpl w:val="39BEC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D4B22"/>
    <w:multiLevelType w:val="hybridMultilevel"/>
    <w:tmpl w:val="849A83BC"/>
    <w:lvl w:ilvl="0" w:tplc="4230A286">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F708CB"/>
    <w:multiLevelType w:val="hybridMultilevel"/>
    <w:tmpl w:val="75FA61C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18E1BDB"/>
    <w:multiLevelType w:val="hybridMultilevel"/>
    <w:tmpl w:val="D0D2A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52"/>
    <w:rsid w:val="00002778"/>
    <w:rsid w:val="00011EC3"/>
    <w:rsid w:val="00020DC6"/>
    <w:rsid w:val="0003466B"/>
    <w:rsid w:val="000561C3"/>
    <w:rsid w:val="000803D5"/>
    <w:rsid w:val="00091487"/>
    <w:rsid w:val="000C131E"/>
    <w:rsid w:val="00106396"/>
    <w:rsid w:val="00120767"/>
    <w:rsid w:val="00123CF0"/>
    <w:rsid w:val="00166FC9"/>
    <w:rsid w:val="0017194B"/>
    <w:rsid w:val="001A0838"/>
    <w:rsid w:val="001D1377"/>
    <w:rsid w:val="001D61E6"/>
    <w:rsid w:val="002017D6"/>
    <w:rsid w:val="00230185"/>
    <w:rsid w:val="0023116D"/>
    <w:rsid w:val="00231371"/>
    <w:rsid w:val="00233260"/>
    <w:rsid w:val="00233350"/>
    <w:rsid w:val="00267ED7"/>
    <w:rsid w:val="00272484"/>
    <w:rsid w:val="002765BE"/>
    <w:rsid w:val="002802E8"/>
    <w:rsid w:val="002A54E9"/>
    <w:rsid w:val="002B234A"/>
    <w:rsid w:val="002C690C"/>
    <w:rsid w:val="0033253D"/>
    <w:rsid w:val="003471CC"/>
    <w:rsid w:val="003578C7"/>
    <w:rsid w:val="00375B52"/>
    <w:rsid w:val="00381000"/>
    <w:rsid w:val="00383C16"/>
    <w:rsid w:val="003B5CFD"/>
    <w:rsid w:val="003B645B"/>
    <w:rsid w:val="003D58D7"/>
    <w:rsid w:val="004051AF"/>
    <w:rsid w:val="00431189"/>
    <w:rsid w:val="0045513E"/>
    <w:rsid w:val="0046531A"/>
    <w:rsid w:val="004A598C"/>
    <w:rsid w:val="004C338A"/>
    <w:rsid w:val="004C4CEA"/>
    <w:rsid w:val="004E526F"/>
    <w:rsid w:val="004F309E"/>
    <w:rsid w:val="005266F6"/>
    <w:rsid w:val="00535F76"/>
    <w:rsid w:val="00545415"/>
    <w:rsid w:val="00553626"/>
    <w:rsid w:val="005651C1"/>
    <w:rsid w:val="005666A3"/>
    <w:rsid w:val="00570BAC"/>
    <w:rsid w:val="00582BD6"/>
    <w:rsid w:val="005A245A"/>
    <w:rsid w:val="005A2E16"/>
    <w:rsid w:val="005D3CCC"/>
    <w:rsid w:val="00600B7C"/>
    <w:rsid w:val="006038BC"/>
    <w:rsid w:val="00621F90"/>
    <w:rsid w:val="00642CF2"/>
    <w:rsid w:val="00681FD7"/>
    <w:rsid w:val="006D2EC1"/>
    <w:rsid w:val="006E2889"/>
    <w:rsid w:val="006E353E"/>
    <w:rsid w:val="006F4BFC"/>
    <w:rsid w:val="00714B18"/>
    <w:rsid w:val="00770D77"/>
    <w:rsid w:val="00781F5E"/>
    <w:rsid w:val="007926FF"/>
    <w:rsid w:val="007966BB"/>
    <w:rsid w:val="007B151C"/>
    <w:rsid w:val="007B1A93"/>
    <w:rsid w:val="007C158A"/>
    <w:rsid w:val="007D410C"/>
    <w:rsid w:val="007E645E"/>
    <w:rsid w:val="008015BA"/>
    <w:rsid w:val="00840F1E"/>
    <w:rsid w:val="00887BEB"/>
    <w:rsid w:val="00896E5D"/>
    <w:rsid w:val="008974C5"/>
    <w:rsid w:val="008A0C78"/>
    <w:rsid w:val="008B4B66"/>
    <w:rsid w:val="00927224"/>
    <w:rsid w:val="00960F1C"/>
    <w:rsid w:val="00994E0C"/>
    <w:rsid w:val="009A73DC"/>
    <w:rsid w:val="009A7ADF"/>
    <w:rsid w:val="009C7922"/>
    <w:rsid w:val="009D1274"/>
    <w:rsid w:val="009D1937"/>
    <w:rsid w:val="009D59FF"/>
    <w:rsid w:val="009E79B8"/>
    <w:rsid w:val="00A1403D"/>
    <w:rsid w:val="00A21E1B"/>
    <w:rsid w:val="00A23EB8"/>
    <w:rsid w:val="00A31553"/>
    <w:rsid w:val="00A54282"/>
    <w:rsid w:val="00A5458E"/>
    <w:rsid w:val="00A735BE"/>
    <w:rsid w:val="00AA4A78"/>
    <w:rsid w:val="00AD02E6"/>
    <w:rsid w:val="00AD4C5A"/>
    <w:rsid w:val="00AE7117"/>
    <w:rsid w:val="00B05ADF"/>
    <w:rsid w:val="00B33BE1"/>
    <w:rsid w:val="00B40AA4"/>
    <w:rsid w:val="00B51BD4"/>
    <w:rsid w:val="00B52CC4"/>
    <w:rsid w:val="00B90248"/>
    <w:rsid w:val="00BB050D"/>
    <w:rsid w:val="00BB45D2"/>
    <w:rsid w:val="00BB7C4A"/>
    <w:rsid w:val="00BD46D8"/>
    <w:rsid w:val="00BE0AA0"/>
    <w:rsid w:val="00BE33A5"/>
    <w:rsid w:val="00C02AE7"/>
    <w:rsid w:val="00C067E6"/>
    <w:rsid w:val="00C13F4C"/>
    <w:rsid w:val="00C16ADC"/>
    <w:rsid w:val="00C179F3"/>
    <w:rsid w:val="00C23330"/>
    <w:rsid w:val="00C274B4"/>
    <w:rsid w:val="00C573D3"/>
    <w:rsid w:val="00CA3D49"/>
    <w:rsid w:val="00CC064B"/>
    <w:rsid w:val="00CE3141"/>
    <w:rsid w:val="00CE66F3"/>
    <w:rsid w:val="00CE6DFC"/>
    <w:rsid w:val="00CF7220"/>
    <w:rsid w:val="00D05295"/>
    <w:rsid w:val="00D279ED"/>
    <w:rsid w:val="00D4619F"/>
    <w:rsid w:val="00D51C1E"/>
    <w:rsid w:val="00D56FED"/>
    <w:rsid w:val="00D812FD"/>
    <w:rsid w:val="00D817F4"/>
    <w:rsid w:val="00DB19E0"/>
    <w:rsid w:val="00DB3A78"/>
    <w:rsid w:val="00DC19E7"/>
    <w:rsid w:val="00DE204B"/>
    <w:rsid w:val="00DE2778"/>
    <w:rsid w:val="00DE771A"/>
    <w:rsid w:val="00E754ED"/>
    <w:rsid w:val="00EC7F5D"/>
    <w:rsid w:val="00ED06EF"/>
    <w:rsid w:val="00F074B9"/>
    <w:rsid w:val="00F334CD"/>
    <w:rsid w:val="00F36CCA"/>
    <w:rsid w:val="00F51936"/>
    <w:rsid w:val="00F848B0"/>
    <w:rsid w:val="00FC26E7"/>
    <w:rsid w:val="00FD55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F4B49CE"/>
  <w15:chartTrackingRefBased/>
  <w15:docId w15:val="{AC89CC7F-16D7-45ED-9E96-B6031DBC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B7C"/>
  </w:style>
  <w:style w:type="paragraph" w:styleId="Heading1">
    <w:name w:val="heading 1"/>
    <w:basedOn w:val="Normal"/>
    <w:next w:val="Normal"/>
    <w:link w:val="Heading1Char"/>
    <w:uiPriority w:val="9"/>
    <w:qFormat/>
    <w:rsid w:val="00375B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375B52"/>
    <w:pPr>
      <w:spacing w:before="80"/>
      <w:outlineLvl w:val="1"/>
    </w:pPr>
    <w:rPr>
      <w:lang w:eastAsia="en-AU"/>
    </w:rPr>
  </w:style>
  <w:style w:type="paragraph" w:styleId="Heading3">
    <w:name w:val="heading 3"/>
    <w:basedOn w:val="Normal"/>
    <w:next w:val="Normal"/>
    <w:link w:val="Heading3Char"/>
    <w:autoRedefine/>
    <w:uiPriority w:val="9"/>
    <w:unhideWhenUsed/>
    <w:qFormat/>
    <w:rsid w:val="00D279ED"/>
    <w:pPr>
      <w:keepNext/>
      <w:keepLines/>
      <w:spacing w:after="0"/>
      <w:outlineLvl w:val="2"/>
    </w:pPr>
    <w:rPr>
      <w:rFonts w:asciiTheme="majorHAnsi" w:eastAsiaTheme="majorEastAsia" w:hAnsiTheme="majorHAnsi" w:cstheme="majorBidi"/>
      <w:color w:val="1F4D78"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B5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5B52"/>
    <w:rPr>
      <w:rFonts w:asciiTheme="majorHAnsi" w:eastAsiaTheme="majorEastAsia" w:hAnsiTheme="majorHAnsi" w:cstheme="majorBidi"/>
      <w:color w:val="2E74B5" w:themeColor="accent1" w:themeShade="BF"/>
      <w:sz w:val="32"/>
      <w:szCs w:val="32"/>
      <w:lang w:eastAsia="en-AU"/>
    </w:rPr>
  </w:style>
  <w:style w:type="character" w:customStyle="1" w:styleId="Heading3Char">
    <w:name w:val="Heading 3 Char"/>
    <w:basedOn w:val="DefaultParagraphFont"/>
    <w:link w:val="Heading3"/>
    <w:uiPriority w:val="9"/>
    <w:rsid w:val="00D279ED"/>
    <w:rPr>
      <w:rFonts w:asciiTheme="majorHAnsi" w:eastAsiaTheme="majorEastAsia" w:hAnsiTheme="majorHAnsi" w:cstheme="majorBidi"/>
      <w:color w:val="1F4D78" w:themeColor="accent1" w:themeShade="7F"/>
      <w:sz w:val="28"/>
      <w:szCs w:val="24"/>
    </w:rPr>
  </w:style>
  <w:style w:type="paragraph" w:styleId="Header">
    <w:name w:val="header"/>
    <w:basedOn w:val="Normal"/>
    <w:link w:val="HeaderChar"/>
    <w:uiPriority w:val="99"/>
    <w:unhideWhenUsed/>
    <w:rsid w:val="00375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B52"/>
  </w:style>
  <w:style w:type="paragraph" w:styleId="Footer">
    <w:name w:val="footer"/>
    <w:basedOn w:val="Normal"/>
    <w:link w:val="FooterChar"/>
    <w:uiPriority w:val="99"/>
    <w:unhideWhenUsed/>
    <w:rsid w:val="00375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B52"/>
  </w:style>
  <w:style w:type="character" w:styleId="SubtleEmphasis">
    <w:name w:val="Subtle Emphasis"/>
    <w:basedOn w:val="DefaultParagraphFont"/>
    <w:uiPriority w:val="19"/>
    <w:qFormat/>
    <w:rsid w:val="00375B52"/>
    <w:rPr>
      <w:i/>
      <w:iCs/>
      <w:color w:val="404040" w:themeColor="text1" w:themeTint="BF"/>
    </w:rPr>
  </w:style>
  <w:style w:type="paragraph" w:styleId="Title">
    <w:name w:val="Title"/>
    <w:basedOn w:val="Normal"/>
    <w:next w:val="Normal"/>
    <w:link w:val="TitleChar"/>
    <w:uiPriority w:val="10"/>
    <w:qFormat/>
    <w:rsid w:val="00375B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5B52"/>
    <w:rPr>
      <w:rFonts w:asciiTheme="majorHAnsi" w:eastAsiaTheme="majorEastAsia" w:hAnsiTheme="majorHAnsi" w:cstheme="majorBidi"/>
      <w:spacing w:val="-10"/>
      <w:kern w:val="28"/>
      <w:sz w:val="56"/>
      <w:szCs w:val="56"/>
    </w:rPr>
  </w:style>
  <w:style w:type="paragraph" w:styleId="NoSpacing">
    <w:name w:val="No Spacing"/>
    <w:uiPriority w:val="1"/>
    <w:qFormat/>
    <w:rsid w:val="00375B52"/>
    <w:pPr>
      <w:spacing w:after="0" w:line="240" w:lineRule="auto"/>
    </w:pPr>
  </w:style>
  <w:style w:type="paragraph" w:styleId="ListParagraph">
    <w:name w:val="List Paragraph"/>
    <w:basedOn w:val="Normal"/>
    <w:uiPriority w:val="34"/>
    <w:qFormat/>
    <w:rsid w:val="00375B52"/>
    <w:pPr>
      <w:spacing w:after="120"/>
      <w:ind w:left="720"/>
      <w:contextualSpacing/>
    </w:pPr>
  </w:style>
  <w:style w:type="paragraph" w:customStyle="1" w:styleId="Default">
    <w:name w:val="Default"/>
    <w:rsid w:val="00375B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75B52"/>
    <w:rPr>
      <w:sz w:val="16"/>
      <w:szCs w:val="16"/>
    </w:rPr>
  </w:style>
  <w:style w:type="paragraph" w:styleId="CommentText">
    <w:name w:val="annotation text"/>
    <w:basedOn w:val="Normal"/>
    <w:link w:val="CommentTextChar"/>
    <w:uiPriority w:val="99"/>
    <w:semiHidden/>
    <w:unhideWhenUsed/>
    <w:rsid w:val="00375B52"/>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375B52"/>
    <w:rPr>
      <w:sz w:val="20"/>
      <w:szCs w:val="20"/>
    </w:rPr>
  </w:style>
  <w:style w:type="paragraph" w:styleId="BalloonText">
    <w:name w:val="Balloon Text"/>
    <w:basedOn w:val="Normal"/>
    <w:link w:val="BalloonTextChar"/>
    <w:uiPriority w:val="99"/>
    <w:semiHidden/>
    <w:unhideWhenUsed/>
    <w:rsid w:val="00375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B5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D46D8"/>
    <w:pPr>
      <w:spacing w:after="160"/>
    </w:pPr>
    <w:rPr>
      <w:b/>
      <w:bCs/>
    </w:rPr>
  </w:style>
  <w:style w:type="character" w:customStyle="1" w:styleId="CommentSubjectChar">
    <w:name w:val="Comment Subject Char"/>
    <w:basedOn w:val="CommentTextChar"/>
    <w:link w:val="CommentSubject"/>
    <w:uiPriority w:val="99"/>
    <w:semiHidden/>
    <w:rsid w:val="00BD46D8"/>
    <w:rPr>
      <w:b/>
      <w:bCs/>
      <w:sz w:val="20"/>
      <w:szCs w:val="20"/>
    </w:rPr>
  </w:style>
  <w:style w:type="character" w:styleId="Hyperlink">
    <w:name w:val="Hyperlink"/>
    <w:basedOn w:val="DefaultParagraphFont"/>
    <w:uiPriority w:val="99"/>
    <w:unhideWhenUsed/>
    <w:rsid w:val="00B33BE1"/>
    <w:rPr>
      <w:color w:val="0563C1" w:themeColor="hyperlink"/>
      <w:u w:val="single"/>
    </w:rPr>
  </w:style>
  <w:style w:type="paragraph" w:styleId="Caption">
    <w:name w:val="caption"/>
    <w:basedOn w:val="Normal"/>
    <w:next w:val="Normal"/>
    <w:uiPriority w:val="35"/>
    <w:unhideWhenUsed/>
    <w:qFormat/>
    <w:rsid w:val="0046531A"/>
    <w:pPr>
      <w:spacing w:after="200" w:line="240" w:lineRule="auto"/>
    </w:pPr>
    <w:rPr>
      <w:i/>
      <w:iCs/>
      <w:color w:val="44546A" w:themeColor="text2"/>
      <w:sz w:val="18"/>
      <w:szCs w:val="18"/>
    </w:rPr>
  </w:style>
  <w:style w:type="paragraph" w:styleId="Quote">
    <w:name w:val="Quote"/>
    <w:basedOn w:val="Normal"/>
    <w:next w:val="Normal"/>
    <w:link w:val="QuoteChar"/>
    <w:uiPriority w:val="29"/>
    <w:qFormat/>
    <w:rsid w:val="00D51C1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51C1E"/>
    <w:rPr>
      <w:i/>
      <w:iCs/>
      <w:color w:val="404040" w:themeColor="text1" w:themeTint="BF"/>
    </w:rPr>
  </w:style>
  <w:style w:type="paragraph" w:styleId="Revision">
    <w:name w:val="Revision"/>
    <w:hidden/>
    <w:uiPriority w:val="99"/>
    <w:semiHidden/>
    <w:rsid w:val="00CA3D49"/>
    <w:pPr>
      <w:spacing w:after="0" w:line="240" w:lineRule="auto"/>
    </w:pPr>
  </w:style>
  <w:style w:type="character" w:styleId="FollowedHyperlink">
    <w:name w:val="FollowedHyperlink"/>
    <w:basedOn w:val="DefaultParagraphFont"/>
    <w:uiPriority w:val="99"/>
    <w:semiHidden/>
    <w:unhideWhenUsed/>
    <w:rsid w:val="00CA3D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8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vironment.gov.au/marine/gbr/long-term-sustainability-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gbrmpa.gov.au/our-work/reef-strategies/managing-for-a-resilient-ree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97249107C94BF080790A429021DEF1"/>
        <w:category>
          <w:name w:val="General"/>
          <w:gallery w:val="placeholder"/>
        </w:category>
        <w:types>
          <w:type w:val="bbPlcHdr"/>
        </w:types>
        <w:behaviors>
          <w:behavior w:val="content"/>
        </w:behaviors>
        <w:guid w:val="{D05108F3-7271-45FF-8BC4-E50FBB793B9D}"/>
      </w:docPartPr>
      <w:docPartBody>
        <w:p w:rsidR="00A67804" w:rsidRDefault="0033390D" w:rsidP="0033390D">
          <w:pPr>
            <w:pStyle w:val="EB97249107C94BF080790A429021DEF1"/>
          </w:pPr>
          <w:r>
            <w:rPr>
              <w:caps/>
              <w:color w:val="FFFFFF" w:themeColor="background1"/>
              <w:sz w:val="18"/>
              <w:szCs w:val="18"/>
            </w:rPr>
            <w:t>[Document title]</w:t>
          </w:r>
        </w:p>
      </w:docPartBody>
    </w:docPart>
    <w:docPart>
      <w:docPartPr>
        <w:name w:val="FE58497EC93C40A1B2637E08D47B925D"/>
        <w:category>
          <w:name w:val="General"/>
          <w:gallery w:val="placeholder"/>
        </w:category>
        <w:types>
          <w:type w:val="bbPlcHdr"/>
        </w:types>
        <w:behaviors>
          <w:behavior w:val="content"/>
        </w:behaviors>
        <w:guid w:val="{AF66A515-7F84-4890-9314-8B61C5701C94}"/>
      </w:docPartPr>
      <w:docPartBody>
        <w:p w:rsidR="00A67804" w:rsidRDefault="0033390D" w:rsidP="0033390D">
          <w:pPr>
            <w:pStyle w:val="FE58497EC93C40A1B2637E08D47B925D"/>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0D"/>
    <w:rsid w:val="0006119B"/>
    <w:rsid w:val="0011038F"/>
    <w:rsid w:val="0033390D"/>
    <w:rsid w:val="00786A3B"/>
    <w:rsid w:val="007B69DD"/>
    <w:rsid w:val="00A67804"/>
    <w:rsid w:val="00D60B92"/>
    <w:rsid w:val="00DB5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A7BDCC56EE43BA91AB99CA5464802A">
    <w:name w:val="40A7BDCC56EE43BA91AB99CA5464802A"/>
    <w:rsid w:val="0033390D"/>
  </w:style>
  <w:style w:type="paragraph" w:customStyle="1" w:styleId="B2A1CCF5DABF4C94A2417694173D9F92">
    <w:name w:val="B2A1CCF5DABF4C94A2417694173D9F92"/>
    <w:rsid w:val="0033390D"/>
  </w:style>
  <w:style w:type="paragraph" w:customStyle="1" w:styleId="EB97249107C94BF080790A429021DEF1">
    <w:name w:val="EB97249107C94BF080790A429021DEF1"/>
    <w:rsid w:val="0033390D"/>
  </w:style>
  <w:style w:type="paragraph" w:customStyle="1" w:styleId="FE58497EC93C40A1B2637E08D47B925D">
    <w:name w:val="FE58497EC93C40A1B2637E08D47B925D"/>
    <w:rsid w:val="003339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BRMPA Document" ma:contentTypeID="0x010100441936E5D27A4AF2935B3316DA024CF200B51CB52A97BACD49B3D1B1F82F52FE00" ma:contentTypeVersion="11" ma:contentTypeDescription="" ma:contentTypeScope="" ma:versionID="8526ee6ab734633b8e818d09eef813b5">
  <xsd:schema xmlns:xsd="http://www.w3.org/2001/XMLSchema" xmlns:xs="http://www.w3.org/2001/XMLSchema" xmlns:p="http://schemas.microsoft.com/office/2006/metadata/properties" xmlns:ns1="http://schemas.microsoft.com/sharepoint/v3" xmlns:ns2="8ccc4631-9afc-4718-b120-5e2e37a03cc7" xmlns:ns4="http://schemas.microsoft.com/sharepoint/v4" targetNamespace="http://schemas.microsoft.com/office/2006/metadata/properties" ma:root="true" ma:fieldsID="ed411cf64be051ba9bcd00f03202d574" ns1:_="" ns2:_="" ns4:_="">
    <xsd:import namespace="http://schemas.microsoft.com/sharepoint/v3"/>
    <xsd:import namespace="8ccc4631-9afc-4718-b120-5e2e37a03c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4:IconOverlay" minOccurs="0"/>
                <xsd:element ref="ns2:FLECEventYear"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ption" ma:description="Describe the purpose of this document set, including what type of information it will contain. Do not use acronyms, use full words with the acronym in brackets. Do not uses dashes between words."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cc4631-9afc-4718-b120-5e2e37a03c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LECEventYear" ma:index="13" nillable="true" ma:displayName="Event Year" ma:default="=Text(Year([Modified]), &quot;yyyy&quot;)" ma:internalName="FLECEvent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LECEventYear xmlns="8ccc4631-9afc-4718-b120-5e2e37a03cc7">2019</FLECEventYear>
    <IconOverlay xmlns="http://schemas.microsoft.com/sharepoint/v4" xsi:nil="true"/>
    <_dlc_DocId xmlns="8ccc4631-9afc-4718-b120-5e2e37a03cc7">PROJ-567-77</_dlc_DocId>
    <_dlc_DocIdUrl xmlns="8ccc4631-9afc-4718-b120-5e2e37a03cc7">
      <Url>http://thedock.gbrmpa.gov.au/sites/Projects/P000091/_layouts/DocIdRedir.aspx?ID=PROJ-567-77</Url>
      <Description>PROJ-567-77</Description>
    </_dlc_DocIdUrl>
    <DocumentSetDescription xmlns="http://schemas.microsoft.com/sharepoint/v3">Documents relating to project management of the 2019 FLEC series</DocumentSetDescrip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61CDE-ACF5-4ECC-83E6-3FB247632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cc4631-9afc-4718-b120-5e2e37a03c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21DFE-F0B5-48E9-8B78-79CF2575FFCC}">
  <ds:schemaRefs>
    <ds:schemaRef ds:uri="http://schemas.microsoft.com/sharepoint/events"/>
  </ds:schemaRefs>
</ds:datastoreItem>
</file>

<file path=customXml/itemProps3.xml><?xml version="1.0" encoding="utf-8"?>
<ds:datastoreItem xmlns:ds="http://schemas.openxmlformats.org/officeDocument/2006/customXml" ds:itemID="{A9591DD9-12A2-4D25-AD3E-DD787207CB90}">
  <ds:schemaRefs>
    <ds:schemaRef ds:uri="8ccc4631-9afc-4718-b120-5e2e37a03cc7"/>
    <ds:schemaRef ds:uri="http://www.w3.org/XML/1998/namespace"/>
    <ds:schemaRef ds:uri="http://purl.org/dc/dcmitype/"/>
    <ds:schemaRef ds:uri="http://schemas.microsoft.com/office/2006/documentManagement/types"/>
    <ds:schemaRef ds:uri="http://purl.org/dc/elements/1.1/"/>
    <ds:schemaRef ds:uri="http://schemas.microsoft.com/sharepoint/v3"/>
    <ds:schemaRef ds:uri="http://schemas.microsoft.com/sharepoint/v4"/>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0ADFEBF-2E9E-45AD-A370-215D713FFC19}">
  <ds:schemaRefs>
    <ds:schemaRef ds:uri="http://schemas.microsoft.com/sharepoint/v3/contenttype/forms"/>
  </ds:schemaRefs>
</ds:datastoreItem>
</file>

<file path=customXml/itemProps5.xml><?xml version="1.0" encoding="utf-8"?>
<ds:datastoreItem xmlns:ds="http://schemas.openxmlformats.org/officeDocument/2006/customXml" ds:itemID="{7BB80017-A4DE-4B86-8774-87D3ABC7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2019 Future Leaders Eco Challenge: Executive Summary</vt:lpstr>
    </vt:vector>
  </TitlesOfParts>
  <Company>Great Barrier Reef Marine Park Authority</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Future Leaders Eco Challenge: Executive Summary</dc:title>
  <dc:subject/>
  <dc:creator>Ryan Ramasamy</dc:creator>
  <cp:keywords/>
  <dc:description/>
  <cp:lastModifiedBy>Joanna Ruxton</cp:lastModifiedBy>
  <cp:revision>2</cp:revision>
  <cp:lastPrinted>2019-08-26T23:07:00Z</cp:lastPrinted>
  <dcterms:created xsi:type="dcterms:W3CDTF">2019-08-27T05:50:00Z</dcterms:created>
  <dcterms:modified xsi:type="dcterms:W3CDTF">2019-08-27T05:50:00Z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0x010100441936E5D27A4AF2935B3316DA024CF200B51CB52A97BACD49B3D1B1F82F52FE00</vt:lpwstr>
  </property>
  <property fmtid="{D5CDD505-2E9C-101B-9397-08002B2CF9AE}" pid="3" name="_dlc_DocIdItemGuid">
    <vt:lpwstr>1d7aba3c-1b13-4291-bc83-531d045a1736</vt:lpwstr>
  </property>
  <property fmtid="{D5CDD505-2E9C-101B-9397-08002B2CF9AE}" pid="4" name="RecordPoint_WorkflowType">
    <vt:lpwstr>ActiveSubmit</vt:lpwstr>
  </property>
  <property fmtid="{D5CDD505-2E9C-101B-9397-08002B2CF9AE}" pid="5" name="RecordPoint_ActiveItemSiteId">
    <vt:lpwstr>{8ce9eba2-d4a5-4da0-9276-1d47a92e9210}</vt:lpwstr>
  </property>
  <property fmtid="{D5CDD505-2E9C-101B-9397-08002B2CF9AE}" pid="6" name="RecordPoint_ActiveItemListId">
    <vt:lpwstr>{34285cd5-89e9-42c5-b8ad-a11b0c1f22cf}</vt:lpwstr>
  </property>
  <property fmtid="{D5CDD505-2E9C-101B-9397-08002B2CF9AE}" pid="7" name="RecordPoint_ActiveItemUniqueId">
    <vt:lpwstr>{1d7aba3c-1b13-4291-bc83-531d045a1736}</vt:lpwstr>
  </property>
  <property fmtid="{D5CDD505-2E9C-101B-9397-08002B2CF9AE}" pid="8" name="RecordPoint_ActiveItemWebId">
    <vt:lpwstr>{1b5a5463-3ec6-4a48-920b-1b05a0793a4e}</vt:lpwstr>
  </property>
  <property fmtid="{D5CDD505-2E9C-101B-9397-08002B2CF9AE}" pid="9" name="RecordPoint_RecordNumberSubmitted">
    <vt:lpwstr>R0000593092</vt:lpwstr>
  </property>
  <property fmtid="{D5CDD505-2E9C-101B-9397-08002B2CF9AE}" pid="10" name="RecordPoint_SubmissionCompleted">
    <vt:lpwstr>2019-08-13T21:02:48.4041230+10:00</vt:lpwstr>
  </property>
  <property fmtid="{D5CDD505-2E9C-101B-9397-08002B2CF9AE}" pid="11" name="TitusGUID">
    <vt:lpwstr>a2265428-7c78-44cc-bef1-48025e3e5b3a</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SEC">
    <vt:lpwstr>UNCLASSIFIED</vt:lpwstr>
  </property>
  <property fmtid="{D5CDD505-2E9C-101B-9397-08002B2CF9AE}" pid="16" name="DLM">
    <vt:lpwstr>No DLM</vt:lpwstr>
  </property>
</Properties>
</file>