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8D37" w14:textId="5C5C7833" w:rsidR="007C4A37" w:rsidRPr="007C4A37" w:rsidRDefault="007C4A37" w:rsidP="007C4A37">
      <w:pPr>
        <w:spacing w:line="240" w:lineRule="auto"/>
        <w:contextualSpacing/>
        <w:rPr>
          <w:rFonts w:ascii="Arial" w:hAnsi="Arial" w:cs="Arial"/>
          <w:b/>
          <w:sz w:val="32"/>
          <w:szCs w:val="32"/>
        </w:rPr>
      </w:pPr>
      <w:bookmarkStart w:id="0" w:name="_GoBack"/>
      <w:bookmarkEnd w:id="0"/>
      <w:r>
        <w:rPr>
          <w:rFonts w:ascii="Arial" w:hAnsi="Arial" w:cs="Arial"/>
          <w:b/>
          <w:sz w:val="32"/>
          <w:szCs w:val="32"/>
        </w:rPr>
        <w:t>R</w:t>
      </w:r>
      <w:r w:rsidRPr="007C4A37">
        <w:rPr>
          <w:rFonts w:ascii="Arial" w:hAnsi="Arial" w:cs="Arial"/>
          <w:b/>
          <w:sz w:val="32"/>
          <w:szCs w:val="32"/>
        </w:rPr>
        <w:t xml:space="preserve">eef 2050 Integrated Monitoring and Reporting Program </w:t>
      </w:r>
    </w:p>
    <w:p w14:paraId="5E298D38" w14:textId="77777777" w:rsidR="007C4A37" w:rsidRPr="007C4A37" w:rsidRDefault="007C4A37" w:rsidP="007C4A37">
      <w:pPr>
        <w:spacing w:line="240" w:lineRule="auto"/>
        <w:contextualSpacing/>
        <w:rPr>
          <w:rFonts w:ascii="Arial" w:hAnsi="Arial" w:cs="Arial"/>
          <w:b/>
          <w:sz w:val="24"/>
          <w:szCs w:val="24"/>
        </w:rPr>
      </w:pPr>
      <w:r w:rsidRPr="007C4A37">
        <w:rPr>
          <w:rFonts w:ascii="Arial" w:hAnsi="Arial" w:cs="Arial"/>
          <w:b/>
          <w:sz w:val="24"/>
          <w:szCs w:val="24"/>
        </w:rPr>
        <w:t>Communique</w:t>
      </w:r>
    </w:p>
    <w:p w14:paraId="5E298D3A" w14:textId="06508AC1" w:rsidR="007C4A37" w:rsidRPr="007C4A37" w:rsidRDefault="007C4A37" w:rsidP="007C4A37">
      <w:pPr>
        <w:spacing w:line="240" w:lineRule="auto"/>
        <w:contextualSpacing/>
        <w:rPr>
          <w:rFonts w:ascii="Arial" w:hAnsi="Arial" w:cs="Arial"/>
          <w:b/>
          <w:sz w:val="24"/>
          <w:szCs w:val="24"/>
        </w:rPr>
      </w:pPr>
      <w:r w:rsidRPr="007C4A37">
        <w:rPr>
          <w:rFonts w:ascii="Arial" w:hAnsi="Arial" w:cs="Arial"/>
          <w:b/>
          <w:sz w:val="24"/>
          <w:szCs w:val="24"/>
        </w:rPr>
        <w:t>Steering group meeting</w:t>
      </w:r>
      <w:r w:rsidR="00624D86">
        <w:rPr>
          <w:rFonts w:ascii="Arial" w:hAnsi="Arial" w:cs="Arial"/>
          <w:b/>
          <w:sz w:val="24"/>
          <w:szCs w:val="24"/>
        </w:rPr>
        <w:t xml:space="preserve"> </w:t>
      </w:r>
      <w:r w:rsidR="00B33E76">
        <w:rPr>
          <w:rFonts w:ascii="Arial" w:hAnsi="Arial" w:cs="Arial"/>
          <w:b/>
          <w:sz w:val="24"/>
          <w:szCs w:val="24"/>
        </w:rPr>
        <w:t>ten</w:t>
      </w:r>
      <w:r w:rsidRPr="007C4A37">
        <w:rPr>
          <w:rFonts w:ascii="Arial" w:hAnsi="Arial" w:cs="Arial"/>
          <w:b/>
          <w:sz w:val="24"/>
          <w:szCs w:val="24"/>
        </w:rPr>
        <w:t xml:space="preserve">, </w:t>
      </w:r>
      <w:r w:rsidR="00B33E76">
        <w:rPr>
          <w:rFonts w:ascii="Arial" w:hAnsi="Arial" w:cs="Arial"/>
          <w:b/>
          <w:sz w:val="24"/>
          <w:szCs w:val="24"/>
        </w:rPr>
        <w:t>10 November</w:t>
      </w:r>
      <w:r w:rsidR="00624D86">
        <w:rPr>
          <w:rFonts w:ascii="Arial" w:hAnsi="Arial" w:cs="Arial"/>
          <w:b/>
          <w:sz w:val="24"/>
          <w:szCs w:val="24"/>
        </w:rPr>
        <w:t xml:space="preserve"> 2017</w:t>
      </w:r>
    </w:p>
    <w:p w14:paraId="5E298D3B" w14:textId="1086E72B" w:rsidR="007C4A37" w:rsidRPr="00A5680C" w:rsidRDefault="007C4A37" w:rsidP="000911E2">
      <w:pPr>
        <w:pStyle w:val="NoSpacing"/>
        <w:rPr>
          <w:rFonts w:ascii="Arial" w:hAnsi="Arial" w:cs="Arial"/>
        </w:rPr>
      </w:pPr>
      <w:r w:rsidRPr="00A5680C">
        <w:rPr>
          <w:rFonts w:ascii="Arial" w:hAnsi="Arial" w:cs="Arial"/>
        </w:rPr>
        <w:t xml:space="preserve">The </w:t>
      </w:r>
      <w:r w:rsidR="00B33E76">
        <w:rPr>
          <w:rFonts w:ascii="Arial" w:hAnsi="Arial" w:cs="Arial"/>
        </w:rPr>
        <w:t>tenth</w:t>
      </w:r>
      <w:r w:rsidR="00624D86" w:rsidRPr="00A5680C">
        <w:rPr>
          <w:rFonts w:ascii="Arial" w:hAnsi="Arial" w:cs="Arial"/>
        </w:rPr>
        <w:t xml:space="preserve"> </w:t>
      </w:r>
      <w:r w:rsidRPr="00A5680C">
        <w:rPr>
          <w:rFonts w:ascii="Arial" w:hAnsi="Arial" w:cs="Arial"/>
        </w:rPr>
        <w:t>Reef 2050 Integrated Monitoring and Reporting Program</w:t>
      </w:r>
      <w:r w:rsidR="00E31269" w:rsidRPr="00A5680C">
        <w:rPr>
          <w:rFonts w:ascii="Arial" w:hAnsi="Arial" w:cs="Arial"/>
        </w:rPr>
        <w:t xml:space="preserve"> </w:t>
      </w:r>
      <w:r w:rsidRPr="00A5680C">
        <w:rPr>
          <w:rFonts w:ascii="Arial" w:hAnsi="Arial" w:cs="Arial"/>
        </w:rPr>
        <w:t xml:space="preserve">steering group meeting was held in Brisbane on </w:t>
      </w:r>
      <w:r w:rsidR="007A4700">
        <w:rPr>
          <w:rFonts w:ascii="Arial" w:hAnsi="Arial" w:cs="Arial"/>
        </w:rPr>
        <w:t>10 November</w:t>
      </w:r>
      <w:r w:rsidR="00624D86" w:rsidRPr="00A5680C">
        <w:rPr>
          <w:rFonts w:ascii="Arial" w:hAnsi="Arial" w:cs="Arial"/>
        </w:rPr>
        <w:t xml:space="preserve"> </w:t>
      </w:r>
      <w:r w:rsidRPr="00A5680C">
        <w:rPr>
          <w:rFonts w:ascii="Arial" w:hAnsi="Arial" w:cs="Arial"/>
        </w:rPr>
        <w:t>201</w:t>
      </w:r>
      <w:r w:rsidR="00624D86" w:rsidRPr="00A5680C">
        <w:rPr>
          <w:rFonts w:ascii="Arial" w:hAnsi="Arial" w:cs="Arial"/>
        </w:rPr>
        <w:t>7</w:t>
      </w:r>
      <w:r w:rsidRPr="00A5680C">
        <w:rPr>
          <w:rFonts w:ascii="Arial" w:hAnsi="Arial" w:cs="Arial"/>
        </w:rPr>
        <w:t xml:space="preserve">. </w:t>
      </w:r>
    </w:p>
    <w:p w14:paraId="2FD9B882" w14:textId="77777777" w:rsidR="000911E2" w:rsidRPr="00A5680C" w:rsidRDefault="000911E2" w:rsidP="000911E2">
      <w:pPr>
        <w:pStyle w:val="NoSpacing"/>
        <w:rPr>
          <w:rFonts w:ascii="Arial" w:hAnsi="Arial" w:cs="Arial"/>
        </w:rPr>
      </w:pPr>
    </w:p>
    <w:p w14:paraId="23E54503" w14:textId="103C19BA" w:rsidR="002A7E56" w:rsidRPr="00A5680C" w:rsidRDefault="007C4A37" w:rsidP="000911E2">
      <w:pPr>
        <w:pStyle w:val="NoSpacing"/>
        <w:rPr>
          <w:rFonts w:ascii="Arial" w:hAnsi="Arial" w:cs="Arial"/>
        </w:rPr>
      </w:pPr>
      <w:r w:rsidRPr="00A5680C">
        <w:rPr>
          <w:rFonts w:ascii="Arial" w:hAnsi="Arial" w:cs="Arial"/>
        </w:rPr>
        <w:t xml:space="preserve">The monitoring program is the key mechanism to track the progress of the Australian and Queensland governments’ 35-year plan — the Reef 2050 Plan — to protect the Great Barrier Reef. It brings together monitoring, </w:t>
      </w:r>
      <w:r w:rsidR="007F20C9" w:rsidRPr="00A5680C">
        <w:rPr>
          <w:rFonts w:ascii="Arial" w:hAnsi="Arial" w:cs="Arial"/>
        </w:rPr>
        <w:t>modelling,</w:t>
      </w:r>
      <w:r w:rsidRPr="00A5680C">
        <w:rPr>
          <w:rFonts w:ascii="Arial" w:hAnsi="Arial" w:cs="Arial"/>
        </w:rPr>
        <w:t xml:space="preserve"> and reporting activities across the Reef and its catchment </w:t>
      </w:r>
      <w:r w:rsidR="00022A53" w:rsidRPr="00A5680C">
        <w:rPr>
          <w:rFonts w:ascii="Arial" w:hAnsi="Arial" w:cs="Arial"/>
        </w:rPr>
        <w:t>to</w:t>
      </w:r>
      <w:r w:rsidRPr="00A5680C">
        <w:rPr>
          <w:rFonts w:ascii="Arial" w:hAnsi="Arial" w:cs="Arial"/>
        </w:rPr>
        <w:t xml:space="preserve"> enable timely and appropriate responses by Reef managers and partners to emerging risks and issues</w:t>
      </w:r>
      <w:r w:rsidR="00E31269" w:rsidRPr="00A5680C">
        <w:rPr>
          <w:rFonts w:ascii="Arial" w:hAnsi="Arial" w:cs="Arial"/>
        </w:rPr>
        <w:t xml:space="preserve">. </w:t>
      </w:r>
    </w:p>
    <w:p w14:paraId="4E882E57" w14:textId="77777777" w:rsidR="000911E2" w:rsidRPr="00DC6EDE" w:rsidRDefault="000911E2" w:rsidP="000911E2">
      <w:pPr>
        <w:pStyle w:val="NoSpacing"/>
        <w:rPr>
          <w:rFonts w:ascii="Arial" w:hAnsi="Arial" w:cs="Arial"/>
        </w:rPr>
      </w:pPr>
    </w:p>
    <w:p w14:paraId="619A29F9" w14:textId="724928FE" w:rsidR="00420D5A" w:rsidRPr="00A5680C" w:rsidRDefault="00420D5A" w:rsidP="000911E2">
      <w:pPr>
        <w:pStyle w:val="NoSpacing"/>
        <w:rPr>
          <w:rFonts w:ascii="Arial" w:hAnsi="Arial" w:cs="Arial"/>
          <w:b/>
        </w:rPr>
      </w:pPr>
      <w:r w:rsidRPr="00A5680C">
        <w:rPr>
          <w:rFonts w:ascii="Arial" w:hAnsi="Arial" w:cs="Arial"/>
          <w:b/>
        </w:rPr>
        <w:t>Outcomes</w:t>
      </w:r>
    </w:p>
    <w:p w14:paraId="596694A6" w14:textId="77777777" w:rsidR="000911E2" w:rsidRPr="00DC6EDE" w:rsidRDefault="000911E2" w:rsidP="000911E2">
      <w:pPr>
        <w:pStyle w:val="NoSpacing"/>
        <w:rPr>
          <w:rFonts w:ascii="Arial" w:hAnsi="Arial" w:cs="Arial"/>
          <w:b/>
        </w:rPr>
      </w:pPr>
    </w:p>
    <w:p w14:paraId="39BFD493" w14:textId="019D41B1" w:rsidR="005E5F75" w:rsidRPr="003467A2" w:rsidRDefault="002A7E56" w:rsidP="000911E2">
      <w:pPr>
        <w:pStyle w:val="NoSpacing"/>
        <w:rPr>
          <w:rFonts w:ascii="Arial" w:hAnsi="Arial" w:cs="Arial"/>
        </w:rPr>
      </w:pPr>
      <w:r w:rsidRPr="003467A2">
        <w:rPr>
          <w:rFonts w:ascii="Arial" w:hAnsi="Arial" w:cs="Arial"/>
        </w:rPr>
        <w:t xml:space="preserve">The steering group </w:t>
      </w:r>
      <w:r w:rsidR="007B19E9" w:rsidRPr="003467A2">
        <w:rPr>
          <w:rFonts w:ascii="Arial" w:hAnsi="Arial" w:cs="Arial"/>
        </w:rPr>
        <w:t xml:space="preserve">discussed </w:t>
      </w:r>
      <w:r w:rsidR="003467A2" w:rsidRPr="003467A2">
        <w:rPr>
          <w:rFonts w:ascii="Arial" w:hAnsi="Arial" w:cs="Arial"/>
        </w:rPr>
        <w:t xml:space="preserve">the program strategy and revision of the program’s purpose, vision and mission. </w:t>
      </w:r>
      <w:r w:rsidR="004D76B7">
        <w:rPr>
          <w:rFonts w:ascii="Arial" w:hAnsi="Arial" w:cs="Arial"/>
        </w:rPr>
        <w:t>This include</w:t>
      </w:r>
      <w:r w:rsidR="001D6807">
        <w:rPr>
          <w:rFonts w:ascii="Arial" w:hAnsi="Arial" w:cs="Arial"/>
        </w:rPr>
        <w:t>d</w:t>
      </w:r>
      <w:r w:rsidR="004D76B7">
        <w:rPr>
          <w:rFonts w:ascii="Arial" w:hAnsi="Arial" w:cs="Arial"/>
        </w:rPr>
        <w:t xml:space="preserve"> </w:t>
      </w:r>
      <w:r w:rsidR="001D6807">
        <w:rPr>
          <w:rFonts w:ascii="Arial" w:hAnsi="Arial" w:cs="Arial"/>
        </w:rPr>
        <w:t>refining</w:t>
      </w:r>
      <w:r w:rsidR="004D76B7">
        <w:rPr>
          <w:rFonts w:ascii="Arial" w:hAnsi="Arial" w:cs="Arial"/>
        </w:rPr>
        <w:t xml:space="preserve"> the program’s objectives </w:t>
      </w:r>
      <w:r w:rsidR="001D6807">
        <w:rPr>
          <w:rFonts w:ascii="Arial" w:hAnsi="Arial" w:cs="Arial"/>
        </w:rPr>
        <w:t>under three clear goals that the program should be</w:t>
      </w:r>
      <w:r w:rsidR="004D76B7">
        <w:rPr>
          <w:rFonts w:ascii="Arial" w:hAnsi="Arial" w:cs="Arial"/>
        </w:rPr>
        <w:t xml:space="preserve"> </w:t>
      </w:r>
      <w:r w:rsidR="001D6807">
        <w:rPr>
          <w:rFonts w:ascii="Arial" w:hAnsi="Arial" w:cs="Arial"/>
        </w:rPr>
        <w:t>“E</w:t>
      </w:r>
      <w:r w:rsidR="004D76B7">
        <w:rPr>
          <w:rFonts w:ascii="Arial" w:hAnsi="Arial" w:cs="Arial"/>
        </w:rPr>
        <w:t xml:space="preserve">ffective, </w:t>
      </w:r>
      <w:r w:rsidR="001D6807">
        <w:rPr>
          <w:rFonts w:ascii="Arial" w:hAnsi="Arial" w:cs="Arial"/>
        </w:rPr>
        <w:t>E</w:t>
      </w:r>
      <w:r w:rsidR="004D76B7">
        <w:rPr>
          <w:rFonts w:ascii="Arial" w:hAnsi="Arial" w:cs="Arial"/>
        </w:rPr>
        <w:t xml:space="preserve">fficient and </w:t>
      </w:r>
      <w:r w:rsidR="001D6807">
        <w:rPr>
          <w:rFonts w:ascii="Arial" w:hAnsi="Arial" w:cs="Arial"/>
        </w:rPr>
        <w:t>E</w:t>
      </w:r>
      <w:r w:rsidR="004D76B7">
        <w:rPr>
          <w:rFonts w:ascii="Arial" w:hAnsi="Arial" w:cs="Arial"/>
        </w:rPr>
        <w:t>volving</w:t>
      </w:r>
      <w:r w:rsidR="001D6807">
        <w:rPr>
          <w:rFonts w:ascii="Arial" w:hAnsi="Arial" w:cs="Arial"/>
        </w:rPr>
        <w:t>”</w:t>
      </w:r>
      <w:r w:rsidR="004D76B7">
        <w:rPr>
          <w:rFonts w:ascii="Arial" w:hAnsi="Arial" w:cs="Arial"/>
        </w:rPr>
        <w:t xml:space="preserve">. The objectives </w:t>
      </w:r>
      <w:r w:rsidR="001D6807">
        <w:rPr>
          <w:rFonts w:ascii="Arial" w:hAnsi="Arial" w:cs="Arial"/>
        </w:rPr>
        <w:t xml:space="preserve">under these three goals have been </w:t>
      </w:r>
      <w:r w:rsidR="004D76B7">
        <w:rPr>
          <w:rFonts w:ascii="Arial" w:hAnsi="Arial" w:cs="Arial"/>
        </w:rPr>
        <w:t>split into development</w:t>
      </w:r>
      <w:r w:rsidR="001D6807">
        <w:rPr>
          <w:rFonts w:ascii="Arial" w:hAnsi="Arial" w:cs="Arial"/>
        </w:rPr>
        <w:t xml:space="preserve"> objectives up to June 2019 and implementation objectives beyond June 2019</w:t>
      </w:r>
      <w:r w:rsidR="004D76B7">
        <w:rPr>
          <w:rFonts w:ascii="Arial" w:hAnsi="Arial" w:cs="Arial"/>
        </w:rPr>
        <w:t xml:space="preserve">. </w:t>
      </w:r>
      <w:r w:rsidR="003467A2" w:rsidRPr="003467A2">
        <w:rPr>
          <w:rFonts w:ascii="Arial" w:hAnsi="Arial" w:cs="Arial"/>
        </w:rPr>
        <w:t xml:space="preserve">The revised program strategy will be available in early 2018. The existing </w:t>
      </w:r>
      <w:hyperlink r:id="rId12" w:history="1">
        <w:r w:rsidR="003467A2" w:rsidRPr="003467A2">
          <w:rPr>
            <w:rStyle w:val="Hyperlink"/>
            <w:rFonts w:ascii="Arial" w:hAnsi="Arial" w:cs="Arial"/>
          </w:rPr>
          <w:t>strategy</w:t>
        </w:r>
      </w:hyperlink>
      <w:r w:rsidR="003467A2" w:rsidRPr="003467A2">
        <w:rPr>
          <w:rFonts w:ascii="Arial" w:hAnsi="Arial" w:cs="Arial"/>
        </w:rPr>
        <w:t xml:space="preserve"> is available on the Marine Park Authority’s website. </w:t>
      </w:r>
    </w:p>
    <w:p w14:paraId="47380DF9" w14:textId="77777777" w:rsidR="005E5F75" w:rsidRPr="003467A2" w:rsidRDefault="005E5F75" w:rsidP="000911E2">
      <w:pPr>
        <w:pStyle w:val="NoSpacing"/>
        <w:rPr>
          <w:rFonts w:ascii="Arial" w:hAnsi="Arial" w:cs="Arial"/>
        </w:rPr>
      </w:pPr>
    </w:p>
    <w:p w14:paraId="340FE982" w14:textId="2391EB2E" w:rsidR="005820DD" w:rsidRPr="003467A2" w:rsidRDefault="000D2E08" w:rsidP="000911E2">
      <w:pPr>
        <w:pStyle w:val="NoSpacing"/>
        <w:rPr>
          <w:rFonts w:ascii="Arial" w:hAnsi="Arial" w:cs="Arial"/>
        </w:rPr>
      </w:pPr>
      <w:r w:rsidRPr="003467A2">
        <w:rPr>
          <w:rFonts w:ascii="Arial" w:hAnsi="Arial" w:cs="Arial"/>
        </w:rPr>
        <w:t xml:space="preserve">They also </w:t>
      </w:r>
      <w:r w:rsidR="005820DD" w:rsidRPr="003467A2">
        <w:rPr>
          <w:rFonts w:ascii="Arial" w:hAnsi="Arial" w:cs="Arial"/>
        </w:rPr>
        <w:t xml:space="preserve">discussed </w:t>
      </w:r>
      <w:r w:rsidR="009C1D79" w:rsidRPr="003467A2">
        <w:rPr>
          <w:rFonts w:ascii="Arial" w:hAnsi="Arial" w:cs="Arial"/>
        </w:rPr>
        <w:t>the</w:t>
      </w:r>
      <w:r w:rsidR="005820DD" w:rsidRPr="003467A2">
        <w:rPr>
          <w:rFonts w:ascii="Arial" w:hAnsi="Arial" w:cs="Arial"/>
        </w:rPr>
        <w:t xml:space="preserve"> </w:t>
      </w:r>
      <w:r w:rsidR="003467A2" w:rsidRPr="003467A2">
        <w:rPr>
          <w:rFonts w:ascii="Arial" w:hAnsi="Arial" w:cs="Arial"/>
        </w:rPr>
        <w:t xml:space="preserve">implications for the program in regard to the </w:t>
      </w:r>
      <w:r w:rsidR="005820DD" w:rsidRPr="003467A2">
        <w:rPr>
          <w:rFonts w:ascii="Arial" w:hAnsi="Arial" w:cs="Arial"/>
        </w:rPr>
        <w:t xml:space="preserve">midterm review of the Reef 2050 </w:t>
      </w:r>
      <w:r w:rsidRPr="003467A2">
        <w:rPr>
          <w:rFonts w:ascii="Arial" w:hAnsi="Arial" w:cs="Arial"/>
        </w:rPr>
        <w:t xml:space="preserve">Long-term Sustainability </w:t>
      </w:r>
      <w:r w:rsidR="003467A2" w:rsidRPr="003467A2">
        <w:rPr>
          <w:rFonts w:ascii="Arial" w:hAnsi="Arial" w:cs="Arial"/>
        </w:rPr>
        <w:t>Plan (Reef 2050 Plan)</w:t>
      </w:r>
      <w:r w:rsidR="00934E0B">
        <w:rPr>
          <w:rFonts w:ascii="Arial" w:hAnsi="Arial" w:cs="Arial"/>
        </w:rPr>
        <w:t>,</w:t>
      </w:r>
      <w:r w:rsidR="003467A2" w:rsidRPr="003467A2">
        <w:rPr>
          <w:rFonts w:ascii="Arial" w:hAnsi="Arial" w:cs="Arial"/>
        </w:rPr>
        <w:t xml:space="preserve"> this includes </w:t>
      </w:r>
      <w:r w:rsidR="00934E0B">
        <w:rPr>
          <w:rFonts w:ascii="Arial" w:hAnsi="Arial" w:cs="Arial"/>
        </w:rPr>
        <w:t xml:space="preserve">stronger consideration to climate change </w:t>
      </w:r>
      <w:r w:rsidR="00FC2CA8">
        <w:rPr>
          <w:rFonts w:ascii="Arial" w:hAnsi="Arial" w:cs="Arial"/>
        </w:rPr>
        <w:t>within</w:t>
      </w:r>
      <w:r w:rsidR="003467A2" w:rsidRPr="003467A2">
        <w:rPr>
          <w:rFonts w:ascii="Arial" w:hAnsi="Arial" w:cs="Arial"/>
        </w:rPr>
        <w:t xml:space="preserve"> the Plan.  A full comprehensive review of the Reef 2050 Plan will be completed in 2020</w:t>
      </w:r>
      <w:r w:rsidR="00FC2CA8">
        <w:rPr>
          <w:rFonts w:ascii="Arial" w:hAnsi="Arial" w:cs="Arial"/>
        </w:rPr>
        <w:t xml:space="preserve"> following release of the 2019 Outlook Report</w:t>
      </w:r>
      <w:r w:rsidR="003467A2" w:rsidRPr="003467A2">
        <w:rPr>
          <w:rFonts w:ascii="Arial" w:hAnsi="Arial" w:cs="Arial"/>
        </w:rPr>
        <w:t xml:space="preserve">. </w:t>
      </w:r>
    </w:p>
    <w:p w14:paraId="5D94F05D" w14:textId="77777777" w:rsidR="00A5680C" w:rsidRPr="003467A2" w:rsidRDefault="00A5680C" w:rsidP="000911E2">
      <w:pPr>
        <w:pStyle w:val="NoSpacing"/>
        <w:rPr>
          <w:rFonts w:ascii="Arial" w:hAnsi="Arial" w:cs="Arial"/>
        </w:rPr>
      </w:pPr>
    </w:p>
    <w:p w14:paraId="023B3313" w14:textId="2FF8117D" w:rsidR="003467A2" w:rsidRPr="003467A2" w:rsidRDefault="003467A2" w:rsidP="003467A2">
      <w:pPr>
        <w:rPr>
          <w:rFonts w:ascii="Arial" w:hAnsi="Arial" w:cs="Arial"/>
        </w:rPr>
      </w:pPr>
      <w:r w:rsidRPr="003467A2">
        <w:rPr>
          <w:rFonts w:ascii="Arial" w:hAnsi="Arial" w:cs="Arial"/>
        </w:rPr>
        <w:t xml:space="preserve">The desktop reviews and workshops that are being undertaken by the </w:t>
      </w:r>
      <w:r w:rsidRPr="00B5531A">
        <w:rPr>
          <w:rFonts w:ascii="Arial" w:hAnsi="Arial" w:cs="Arial"/>
        </w:rPr>
        <w:t>eight</w:t>
      </w:r>
      <w:r w:rsidRPr="003467A2">
        <w:rPr>
          <w:rFonts w:ascii="Arial" w:hAnsi="Arial" w:cs="Arial"/>
        </w:rPr>
        <w:t xml:space="preserve"> expert working groups as part of program design are underway. The working groups are analysing the key components for monitoring under their respective themes and assessing adequacy of existing monitoring and identifying gaps. The themes include </w:t>
      </w:r>
      <w:r w:rsidR="00FC2CA8">
        <w:rPr>
          <w:rFonts w:ascii="Arial" w:hAnsi="Arial" w:cs="Arial"/>
        </w:rPr>
        <w:t xml:space="preserve">human </w:t>
      </w:r>
      <w:r w:rsidR="00B5531A">
        <w:rPr>
          <w:rFonts w:ascii="Arial" w:hAnsi="Arial" w:cs="Arial"/>
        </w:rPr>
        <w:t>dimensions</w:t>
      </w:r>
      <w:r w:rsidRPr="003467A2">
        <w:rPr>
          <w:rFonts w:ascii="Arial" w:hAnsi="Arial" w:cs="Arial"/>
        </w:rPr>
        <w:t>, Indigenous heritage, coral reefs, seagrass, estuaries and catchments, physico-chemical, fisher</w:t>
      </w:r>
      <w:r w:rsidR="001D6807">
        <w:rPr>
          <w:rFonts w:ascii="Arial" w:hAnsi="Arial" w:cs="Arial"/>
        </w:rPr>
        <w:t>ie</w:t>
      </w:r>
      <w:r w:rsidRPr="003467A2">
        <w:rPr>
          <w:rFonts w:ascii="Arial" w:hAnsi="Arial" w:cs="Arial"/>
        </w:rPr>
        <w:t>s and megafauna.</w:t>
      </w:r>
      <w:r w:rsidR="009D6123">
        <w:rPr>
          <w:rFonts w:ascii="Arial" w:hAnsi="Arial" w:cs="Arial"/>
        </w:rPr>
        <w:t xml:space="preserve"> </w:t>
      </w:r>
      <w:r w:rsidR="009D6123" w:rsidRPr="009D6123">
        <w:rPr>
          <w:rFonts w:ascii="Arial" w:hAnsi="Arial" w:cs="Arial"/>
        </w:rPr>
        <w:t xml:space="preserve">The desktop reviews are expected to be </w:t>
      </w:r>
      <w:r w:rsidR="009D6123" w:rsidRPr="009D6123">
        <w:rPr>
          <w:rFonts w:ascii="Arial" w:hAnsi="Arial" w:cs="Arial"/>
        </w:rPr>
        <w:lastRenderedPageBreak/>
        <w:t>complete</w:t>
      </w:r>
      <w:r w:rsidR="00934E0B">
        <w:rPr>
          <w:rFonts w:ascii="Arial" w:hAnsi="Arial" w:cs="Arial"/>
        </w:rPr>
        <w:t>d</w:t>
      </w:r>
      <w:r w:rsidR="009D6123" w:rsidRPr="009D6123">
        <w:rPr>
          <w:rFonts w:ascii="Arial" w:hAnsi="Arial" w:cs="Arial"/>
        </w:rPr>
        <w:t xml:space="preserve"> by 30 April 2018 and will be available on the Marine Park Authority’s website.</w:t>
      </w:r>
    </w:p>
    <w:p w14:paraId="609D9647" w14:textId="4E608FB8" w:rsidR="00D61251" w:rsidRPr="00D61251" w:rsidRDefault="003467A2" w:rsidP="00FC2CA8">
      <w:pPr>
        <w:pStyle w:val="ListParagraph"/>
        <w:ind w:left="-28"/>
        <w:rPr>
          <w:rFonts w:ascii="Arial" w:hAnsi="Arial" w:cs="Arial"/>
        </w:rPr>
      </w:pPr>
      <w:r w:rsidRPr="003467A2">
        <w:rPr>
          <w:rFonts w:ascii="Arial" w:hAnsi="Arial" w:cs="Arial"/>
        </w:rPr>
        <w:t xml:space="preserve">Developing data sharing agreements and protocols –– including developing protocols for sharing and handling culturally sensitive information –– is underway. This work will progress </w:t>
      </w:r>
      <w:r w:rsidR="004D76B7">
        <w:rPr>
          <w:rFonts w:ascii="Arial" w:hAnsi="Arial" w:cs="Arial"/>
        </w:rPr>
        <w:t xml:space="preserve">until June 2018. </w:t>
      </w:r>
      <w:r w:rsidR="005A43CD">
        <w:rPr>
          <w:rFonts w:ascii="Arial" w:hAnsi="Arial" w:cs="Arial"/>
        </w:rPr>
        <w:t>Access to the key existing data sets for the program will be</w:t>
      </w:r>
      <w:r w:rsidR="00D840C4">
        <w:rPr>
          <w:rFonts w:ascii="Arial" w:hAnsi="Arial" w:cs="Arial"/>
        </w:rPr>
        <w:t xml:space="preserve"> facilitated through this process. </w:t>
      </w:r>
    </w:p>
    <w:p w14:paraId="0DE3C8A6" w14:textId="56EB66E7" w:rsidR="003467A2" w:rsidRDefault="004D76B7" w:rsidP="000911E2">
      <w:pPr>
        <w:pStyle w:val="NoSpacing"/>
        <w:rPr>
          <w:rFonts w:ascii="Arial" w:hAnsi="Arial" w:cs="Arial"/>
        </w:rPr>
      </w:pPr>
      <w:r>
        <w:rPr>
          <w:rFonts w:ascii="Arial" w:hAnsi="Arial" w:cs="Arial"/>
        </w:rPr>
        <w:t xml:space="preserve">A project to identify stakeholder and partners management needs was undertaken by a </w:t>
      </w:r>
      <w:r w:rsidRPr="00D61251">
        <w:rPr>
          <w:rFonts w:ascii="Arial" w:hAnsi="Arial" w:cs="Arial"/>
        </w:rPr>
        <w:t xml:space="preserve">consultant. </w:t>
      </w:r>
      <w:r>
        <w:rPr>
          <w:rFonts w:ascii="Arial" w:hAnsi="Arial" w:cs="Arial"/>
        </w:rPr>
        <w:t>The group reviewed the management information needs reports and agreed that the report provided a good insight into the requirements for managers to implement actions and make decisions. The Marine Park Authority will be working with the program design expert groups to</w:t>
      </w:r>
      <w:r w:rsidR="005A43CD">
        <w:rPr>
          <w:rFonts w:ascii="Arial" w:hAnsi="Arial" w:cs="Arial"/>
        </w:rPr>
        <w:t xml:space="preserve"> further</w:t>
      </w:r>
      <w:r>
        <w:rPr>
          <w:rFonts w:ascii="Arial" w:hAnsi="Arial" w:cs="Arial"/>
        </w:rPr>
        <w:t xml:space="preserve"> </w:t>
      </w:r>
      <w:r w:rsidR="005A43CD">
        <w:rPr>
          <w:rFonts w:ascii="Arial" w:hAnsi="Arial" w:cs="Arial"/>
        </w:rPr>
        <w:t xml:space="preserve">clarify </w:t>
      </w:r>
      <w:r>
        <w:rPr>
          <w:rFonts w:ascii="Arial" w:hAnsi="Arial" w:cs="Arial"/>
        </w:rPr>
        <w:t>management information needs</w:t>
      </w:r>
      <w:r w:rsidR="005A43CD">
        <w:rPr>
          <w:rFonts w:ascii="Arial" w:hAnsi="Arial" w:cs="Arial"/>
        </w:rPr>
        <w:t xml:space="preserve">. </w:t>
      </w:r>
      <w:r w:rsidRPr="001A43FA">
        <w:rPr>
          <w:rFonts w:ascii="Arial" w:hAnsi="Arial" w:cs="Arial"/>
        </w:rPr>
        <w:t xml:space="preserve">The recommended hierarchical monitoring design for data collection could assist with regional aspects of needs. </w:t>
      </w:r>
    </w:p>
    <w:p w14:paraId="0EC0AC0E" w14:textId="77777777" w:rsidR="003467A2" w:rsidRDefault="003467A2" w:rsidP="000911E2">
      <w:pPr>
        <w:pStyle w:val="NoSpacing"/>
        <w:rPr>
          <w:rFonts w:ascii="Arial" w:hAnsi="Arial" w:cs="Arial"/>
        </w:rPr>
      </w:pPr>
    </w:p>
    <w:p w14:paraId="7F5246F3" w14:textId="4EEDDA75" w:rsidR="004D76B7" w:rsidRDefault="00FB0C9A" w:rsidP="000911E2">
      <w:pPr>
        <w:pStyle w:val="NoSpacing"/>
        <w:rPr>
          <w:rFonts w:ascii="Arial" w:hAnsi="Arial" w:cs="Arial"/>
        </w:rPr>
      </w:pPr>
      <w:r>
        <w:rPr>
          <w:rFonts w:ascii="Arial" w:hAnsi="Arial" w:cs="Arial"/>
        </w:rPr>
        <w:t>Me</w:t>
      </w:r>
      <w:r w:rsidR="0020171D">
        <w:rPr>
          <w:rFonts w:ascii="Arial" w:hAnsi="Arial" w:cs="Arial"/>
        </w:rPr>
        <w:t xml:space="preserve">mbers of the steering group agreed to restructure the existing three program working groups — data management and systems, synthesis and reporting, and program design — to become one integration working group. The integration working group will coordinate and provide strategic advice regarding program development and projects to the steering group. </w:t>
      </w:r>
    </w:p>
    <w:p w14:paraId="73F70EA9" w14:textId="77777777" w:rsidR="0020171D" w:rsidRDefault="0020171D" w:rsidP="000911E2">
      <w:pPr>
        <w:pStyle w:val="NoSpacing"/>
        <w:rPr>
          <w:rFonts w:ascii="Arial" w:hAnsi="Arial" w:cs="Arial"/>
        </w:rPr>
      </w:pPr>
    </w:p>
    <w:p w14:paraId="5A25F94F" w14:textId="77777777" w:rsidR="0020171D" w:rsidRDefault="0020171D" w:rsidP="000911E2">
      <w:pPr>
        <w:pStyle w:val="NoSpacing"/>
        <w:rPr>
          <w:rFonts w:ascii="Arial" w:hAnsi="Arial" w:cs="Arial"/>
        </w:rPr>
      </w:pPr>
    </w:p>
    <w:p w14:paraId="1D1C6A89" w14:textId="7AF8A304" w:rsidR="00652665" w:rsidRPr="001A4E14" w:rsidRDefault="001A4E14" w:rsidP="000911E2">
      <w:pPr>
        <w:pStyle w:val="NoSpacing"/>
        <w:rPr>
          <w:rFonts w:ascii="Arial" w:hAnsi="Arial"/>
          <w:b/>
        </w:rPr>
      </w:pPr>
      <w:r w:rsidRPr="001A4E14">
        <w:rPr>
          <w:rFonts w:ascii="Arial" w:hAnsi="Arial" w:cs="Arial"/>
          <w:b/>
        </w:rPr>
        <w:t xml:space="preserve">Other </w:t>
      </w:r>
      <w:r w:rsidR="00897D95" w:rsidRPr="001A4E14">
        <w:rPr>
          <w:rFonts w:ascii="Arial" w:hAnsi="Arial" w:cs="Arial"/>
          <w:b/>
        </w:rPr>
        <w:t>program achievements</w:t>
      </w:r>
      <w:r w:rsidR="00AC6DFA">
        <w:rPr>
          <w:rFonts w:ascii="Arial" w:hAnsi="Arial" w:cs="Arial"/>
          <w:b/>
        </w:rPr>
        <w:t xml:space="preserve"> and outcomes</w:t>
      </w:r>
      <w:r w:rsidR="00897D95" w:rsidRPr="001A4E14">
        <w:rPr>
          <w:rFonts w:ascii="Arial" w:hAnsi="Arial" w:cs="Arial"/>
          <w:b/>
        </w:rPr>
        <w:t>:</w:t>
      </w:r>
    </w:p>
    <w:p w14:paraId="6E6D1193" w14:textId="55B55C70" w:rsidR="009D4C9A" w:rsidRPr="00934E0B" w:rsidRDefault="009D4C9A" w:rsidP="00652665">
      <w:pPr>
        <w:numPr>
          <w:ilvl w:val="1"/>
          <w:numId w:val="9"/>
        </w:numPr>
        <w:tabs>
          <w:tab w:val="clear" w:pos="1440"/>
        </w:tabs>
        <w:spacing w:before="100" w:beforeAutospacing="1" w:after="100" w:afterAutospacing="1"/>
        <w:ind w:left="743" w:hanging="284"/>
        <w:rPr>
          <w:rFonts w:ascii="Arial" w:eastAsia="Times New Roman" w:hAnsi="Arial" w:cs="Arial"/>
        </w:rPr>
      </w:pPr>
      <w:r w:rsidRPr="00934E0B">
        <w:rPr>
          <w:rFonts w:ascii="Arial" w:hAnsi="Arial" w:cs="Arial"/>
        </w:rPr>
        <w:t>Survey results of several thousand coastal residents, tourists, marine tourism operators, commercial fishers, and Australian residents around the country, have been gathered as part of the Social and Economic Long-term Monitoring Program (</w:t>
      </w:r>
      <w:hyperlink r:id="rId13" w:history="1">
        <w:r w:rsidRPr="00934E0B">
          <w:rPr>
            <w:rStyle w:val="Hyperlink"/>
            <w:rFonts w:ascii="Arial" w:hAnsi="Arial" w:cs="Arial"/>
          </w:rPr>
          <w:t>SELTMP</w:t>
        </w:r>
      </w:hyperlink>
      <w:r w:rsidRPr="00934E0B">
        <w:rPr>
          <w:rFonts w:ascii="Arial" w:hAnsi="Arial" w:cs="Arial"/>
        </w:rPr>
        <w:t xml:space="preserve">) led by CSIRO. This </w:t>
      </w:r>
      <w:r w:rsidR="00FC2CA8" w:rsidRPr="00934E0B">
        <w:rPr>
          <w:rFonts w:ascii="Arial" w:hAnsi="Arial" w:cs="Arial"/>
        </w:rPr>
        <w:t xml:space="preserve">represents </w:t>
      </w:r>
      <w:r w:rsidRPr="00934E0B">
        <w:rPr>
          <w:rFonts w:ascii="Arial" w:hAnsi="Arial" w:cs="Arial"/>
        </w:rPr>
        <w:t>the second data collection</w:t>
      </w:r>
      <w:r w:rsidR="00FC2CA8" w:rsidRPr="00934E0B">
        <w:rPr>
          <w:rFonts w:ascii="Arial" w:hAnsi="Arial" w:cs="Arial"/>
        </w:rPr>
        <w:t xml:space="preserve"> series</w:t>
      </w:r>
      <w:r w:rsidRPr="00934E0B">
        <w:rPr>
          <w:rFonts w:ascii="Arial" w:hAnsi="Arial" w:cs="Arial"/>
        </w:rPr>
        <w:t xml:space="preserve"> as part of this monitoring</w:t>
      </w:r>
      <w:r w:rsidR="00FC2CA8" w:rsidRPr="00934E0B">
        <w:rPr>
          <w:rFonts w:ascii="Arial" w:hAnsi="Arial" w:cs="Arial"/>
        </w:rPr>
        <w:t xml:space="preserve"> (with the first conducted in </w:t>
      </w:r>
      <w:r w:rsidR="00EE1A2B" w:rsidRPr="00934E0B">
        <w:rPr>
          <w:rFonts w:ascii="Arial" w:hAnsi="Arial" w:cs="Arial"/>
        </w:rPr>
        <w:t>2013</w:t>
      </w:r>
      <w:r w:rsidR="00FC2CA8" w:rsidRPr="00934E0B">
        <w:rPr>
          <w:rFonts w:ascii="Arial" w:hAnsi="Arial" w:cs="Arial"/>
        </w:rPr>
        <w:t>)</w:t>
      </w:r>
      <w:r w:rsidRPr="00934E0B">
        <w:rPr>
          <w:rFonts w:ascii="Arial" w:hAnsi="Arial" w:cs="Arial"/>
        </w:rPr>
        <w:t xml:space="preserve">. This monitoring program </w:t>
      </w:r>
      <w:r w:rsidR="00FC2CA8" w:rsidRPr="00934E0B">
        <w:rPr>
          <w:rFonts w:ascii="Arial" w:hAnsi="Arial" w:cs="Arial"/>
        </w:rPr>
        <w:t xml:space="preserve">assists to address an </w:t>
      </w:r>
      <w:r w:rsidRPr="00934E0B">
        <w:rPr>
          <w:rFonts w:ascii="Arial" w:hAnsi="Arial" w:cs="Arial"/>
        </w:rPr>
        <w:t>identified gap and has been funded by the Reef 2050 Integrated Monitoring and Reporting Program</w:t>
      </w:r>
      <w:r w:rsidR="00FC2CA8" w:rsidRPr="00934E0B">
        <w:rPr>
          <w:rFonts w:ascii="Arial" w:hAnsi="Arial" w:cs="Arial"/>
        </w:rPr>
        <w:t>. It is</w:t>
      </w:r>
      <w:r w:rsidR="00EE1A2B" w:rsidRPr="00934E0B">
        <w:rPr>
          <w:rFonts w:ascii="Arial" w:hAnsi="Arial" w:cs="Arial"/>
        </w:rPr>
        <w:t xml:space="preserve"> </w:t>
      </w:r>
      <w:r w:rsidRPr="00934E0B">
        <w:rPr>
          <w:rFonts w:ascii="Arial" w:hAnsi="Arial" w:cs="Arial"/>
        </w:rPr>
        <w:t xml:space="preserve">a critical link for Reef managers and stakeholders to better understand the social values, uses and perceptions of the Reef among different communities. To support this work, the research team are also developing an online tool (dashboard) to coincide with the release of the report which is due in February 2018. The dashboard for reporting </w:t>
      </w:r>
      <w:r w:rsidRPr="00934E0B">
        <w:rPr>
          <w:rFonts w:ascii="Arial" w:hAnsi="Arial" w:cs="Arial"/>
        </w:rPr>
        <w:lastRenderedPageBreak/>
        <w:t xml:space="preserve">on the human dimensions of the Great Barrier Reef </w:t>
      </w:r>
      <w:r w:rsidR="00FC2CA8" w:rsidRPr="00934E0B">
        <w:rPr>
          <w:rFonts w:ascii="Arial" w:hAnsi="Arial" w:cs="Arial"/>
        </w:rPr>
        <w:t xml:space="preserve">Region </w:t>
      </w:r>
      <w:r w:rsidRPr="00934E0B">
        <w:rPr>
          <w:rFonts w:ascii="Arial" w:hAnsi="Arial" w:cs="Arial"/>
        </w:rPr>
        <w:t xml:space="preserve">will also feed into other program functions. </w:t>
      </w:r>
    </w:p>
    <w:p w14:paraId="0BC97A3A" w14:textId="75743B3F" w:rsidR="00346C02" w:rsidRPr="00934E0B" w:rsidRDefault="00346C02" w:rsidP="003A5A65">
      <w:pPr>
        <w:numPr>
          <w:ilvl w:val="1"/>
          <w:numId w:val="9"/>
        </w:numPr>
        <w:tabs>
          <w:tab w:val="clear" w:pos="1440"/>
        </w:tabs>
        <w:spacing w:before="100" w:beforeAutospacing="1" w:after="100" w:afterAutospacing="1"/>
        <w:ind w:left="743" w:hanging="284"/>
        <w:rPr>
          <w:rFonts w:ascii="Arial" w:eastAsia="Times New Roman" w:hAnsi="Arial" w:cs="Arial"/>
        </w:rPr>
      </w:pPr>
      <w:r w:rsidRPr="00934E0B">
        <w:rPr>
          <w:rFonts w:ascii="Arial" w:eastAsia="Times New Roman" w:hAnsi="Arial" w:cs="Arial"/>
        </w:rPr>
        <w:t>A communication tool</w:t>
      </w:r>
      <w:r w:rsidR="003A5A65" w:rsidRPr="00934E0B">
        <w:rPr>
          <w:rFonts w:ascii="Arial" w:eastAsia="Times New Roman" w:hAnsi="Arial" w:cs="Arial"/>
        </w:rPr>
        <w:t xml:space="preserve"> to </w:t>
      </w:r>
      <w:r w:rsidRPr="00934E0B">
        <w:rPr>
          <w:rFonts w:ascii="Arial" w:eastAsia="Times New Roman" w:hAnsi="Arial" w:cs="Arial"/>
        </w:rPr>
        <w:t xml:space="preserve">showcase program </w:t>
      </w:r>
      <w:r w:rsidR="003A5A65" w:rsidRPr="00934E0B">
        <w:rPr>
          <w:rFonts w:ascii="Arial" w:eastAsia="Times New Roman" w:hAnsi="Arial" w:cs="Arial"/>
        </w:rPr>
        <w:t xml:space="preserve">development, provide program updates and information on monitoring and modelling programs has been created. It will </w:t>
      </w:r>
      <w:r w:rsidR="00FC2CA8" w:rsidRPr="00934E0B">
        <w:rPr>
          <w:rFonts w:ascii="Arial" w:eastAsia="Times New Roman" w:hAnsi="Arial" w:cs="Arial"/>
        </w:rPr>
        <w:t xml:space="preserve">be </w:t>
      </w:r>
      <w:r w:rsidR="003A5A65" w:rsidRPr="00934E0B">
        <w:rPr>
          <w:rFonts w:ascii="Arial" w:eastAsia="Times New Roman" w:hAnsi="Arial" w:cs="Arial"/>
        </w:rPr>
        <w:t>regularly updated as the program progresses. The online tool will be available in early 2018</w:t>
      </w:r>
      <w:r w:rsidRPr="00934E0B">
        <w:rPr>
          <w:rFonts w:ascii="Arial" w:eastAsia="Times New Roman" w:hAnsi="Arial" w:cs="Arial"/>
        </w:rPr>
        <w:t xml:space="preserve">. </w:t>
      </w:r>
    </w:p>
    <w:p w14:paraId="60BCF65A" w14:textId="06A755A2" w:rsidR="003467A2" w:rsidRDefault="003467A2" w:rsidP="000911E2">
      <w:pPr>
        <w:pStyle w:val="NoSpacing"/>
        <w:rPr>
          <w:rFonts w:ascii="Arial" w:hAnsi="Arial" w:cs="Arial"/>
          <w:b/>
        </w:rPr>
      </w:pPr>
    </w:p>
    <w:p w14:paraId="63439584" w14:textId="77777777" w:rsidR="003467A2" w:rsidRDefault="003467A2" w:rsidP="000911E2">
      <w:pPr>
        <w:pStyle w:val="NoSpacing"/>
        <w:rPr>
          <w:rFonts w:ascii="Arial" w:hAnsi="Arial" w:cs="Arial"/>
          <w:b/>
        </w:rPr>
      </w:pPr>
    </w:p>
    <w:p w14:paraId="46801936" w14:textId="77777777" w:rsidR="000911E2" w:rsidRPr="00DC6EDE" w:rsidRDefault="000911E2" w:rsidP="000911E2">
      <w:pPr>
        <w:pStyle w:val="NoSpacing"/>
        <w:rPr>
          <w:rFonts w:ascii="Arial" w:hAnsi="Arial" w:cs="Arial"/>
          <w:b/>
        </w:rPr>
      </w:pPr>
      <w:r w:rsidRPr="00DC6EDE">
        <w:rPr>
          <w:rFonts w:ascii="Arial" w:hAnsi="Arial" w:cs="Arial"/>
          <w:b/>
        </w:rPr>
        <w:t>Reporting and future meetings</w:t>
      </w:r>
    </w:p>
    <w:p w14:paraId="5631825A" w14:textId="77777777" w:rsidR="0079717B" w:rsidRPr="00DC6EDE" w:rsidRDefault="0079717B" w:rsidP="000911E2">
      <w:pPr>
        <w:pStyle w:val="NoSpacing"/>
        <w:rPr>
          <w:rFonts w:ascii="Arial" w:hAnsi="Arial" w:cs="Arial"/>
          <w:b/>
        </w:rPr>
      </w:pPr>
    </w:p>
    <w:p w14:paraId="3B541418" w14:textId="0BFABDF8" w:rsidR="000911E2" w:rsidRPr="00DC6EDE" w:rsidRDefault="000911E2" w:rsidP="000911E2">
      <w:pPr>
        <w:pStyle w:val="NoSpacing"/>
        <w:rPr>
          <w:rFonts w:ascii="Arial" w:hAnsi="Arial" w:cs="Arial"/>
        </w:rPr>
      </w:pPr>
      <w:r w:rsidRPr="00DC6EDE">
        <w:rPr>
          <w:rFonts w:ascii="Arial" w:hAnsi="Arial" w:cs="Arial"/>
        </w:rPr>
        <w:t xml:space="preserve">The next </w:t>
      </w:r>
      <w:r w:rsidR="005D1E59" w:rsidRPr="00DC6EDE">
        <w:rPr>
          <w:rFonts w:ascii="Arial" w:hAnsi="Arial" w:cs="Arial"/>
        </w:rPr>
        <w:t xml:space="preserve">steering group meeting will be </w:t>
      </w:r>
      <w:r w:rsidR="00B1695C">
        <w:rPr>
          <w:rFonts w:ascii="Arial" w:hAnsi="Arial" w:cs="Arial"/>
        </w:rPr>
        <w:t xml:space="preserve">held </w:t>
      </w:r>
      <w:r w:rsidR="00A625B7">
        <w:rPr>
          <w:rFonts w:ascii="Arial" w:hAnsi="Arial" w:cs="Arial"/>
        </w:rPr>
        <w:t xml:space="preserve">in </w:t>
      </w:r>
      <w:r w:rsidR="00D61251" w:rsidRPr="00D61251">
        <w:rPr>
          <w:rFonts w:ascii="Arial" w:hAnsi="Arial" w:cs="Arial"/>
          <w:color w:val="000000" w:themeColor="text1"/>
        </w:rPr>
        <w:t>March</w:t>
      </w:r>
      <w:r w:rsidR="007A4700" w:rsidRPr="00D61251">
        <w:rPr>
          <w:rFonts w:ascii="Arial" w:hAnsi="Arial" w:cs="Arial"/>
          <w:color w:val="000000" w:themeColor="text1"/>
        </w:rPr>
        <w:t xml:space="preserve"> 2018.</w:t>
      </w:r>
      <w:r w:rsidRPr="00D61251">
        <w:rPr>
          <w:rFonts w:ascii="Arial" w:hAnsi="Arial" w:cs="Arial"/>
          <w:color w:val="000000" w:themeColor="text1"/>
        </w:rPr>
        <w:t xml:space="preserve"> </w:t>
      </w:r>
    </w:p>
    <w:p w14:paraId="618982EE" w14:textId="77777777" w:rsidR="00624D86" w:rsidRDefault="00624D86" w:rsidP="00624D86">
      <w:pPr>
        <w:rPr>
          <w:rFonts w:ascii="Arial" w:hAnsi="Arial" w:cs="Arial"/>
          <w:sz w:val="21"/>
          <w:szCs w:val="21"/>
        </w:rPr>
      </w:pPr>
    </w:p>
    <w:p w14:paraId="5CF38953" w14:textId="77777777" w:rsidR="00A462D6" w:rsidRDefault="00A462D6" w:rsidP="00624D86">
      <w:pPr>
        <w:rPr>
          <w:rFonts w:ascii="Arial" w:hAnsi="Arial" w:cs="Arial"/>
          <w:sz w:val="21"/>
          <w:szCs w:val="21"/>
        </w:rPr>
      </w:pPr>
    </w:p>
    <w:p w14:paraId="33ECE86D" w14:textId="77777777" w:rsidR="00A462D6" w:rsidRDefault="00A462D6">
      <w:pPr>
        <w:rPr>
          <w:rFonts w:ascii="Arial" w:hAnsi="Arial" w:cs="Arial"/>
          <w:sz w:val="21"/>
          <w:szCs w:val="21"/>
        </w:rPr>
      </w:pPr>
      <w:r>
        <w:rPr>
          <w:rFonts w:ascii="Arial" w:hAnsi="Arial" w:cs="Arial"/>
          <w:sz w:val="21"/>
          <w:szCs w:val="21"/>
        </w:rPr>
        <w:br w:type="page"/>
      </w:r>
    </w:p>
    <w:p w14:paraId="55CA5F9A" w14:textId="4EF2D903" w:rsidR="00DC6EDE" w:rsidRPr="00536C57" w:rsidRDefault="00DC6EDE" w:rsidP="00624D86">
      <w:pPr>
        <w:rPr>
          <w:rFonts w:ascii="Arial" w:hAnsi="Arial" w:cs="Arial"/>
          <w:sz w:val="21"/>
          <w:szCs w:val="21"/>
        </w:rPr>
      </w:pPr>
    </w:p>
    <w:p w14:paraId="5E298D4B" w14:textId="17DD5DC5" w:rsidR="008E6E16" w:rsidRPr="009A26EB" w:rsidRDefault="009B4A60" w:rsidP="00624D86">
      <w:pPr>
        <w:rPr>
          <w:rFonts w:ascii="Arial" w:hAnsi="Arial" w:cs="Arial"/>
          <w:b/>
        </w:rPr>
      </w:pPr>
      <w:r w:rsidRPr="009A26EB">
        <w:rPr>
          <w:rFonts w:ascii="Arial" w:hAnsi="Arial" w:cs="Arial"/>
          <w:b/>
        </w:rPr>
        <w:t>Attendees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0"/>
        <w:gridCol w:w="1558"/>
        <w:gridCol w:w="5874"/>
      </w:tblGrid>
      <w:tr w:rsidR="007A4700" w:rsidRPr="00F224E1" w14:paraId="33608DCB" w14:textId="77777777" w:rsidTr="0041572B">
        <w:trPr>
          <w:trHeight w:hRule="exact" w:val="325"/>
          <w:jc w:val="center"/>
        </w:trPr>
        <w:tc>
          <w:tcPr>
            <w:tcW w:w="5000" w:type="pct"/>
            <w:gridSpan w:val="3"/>
            <w:shd w:val="clear" w:color="auto" w:fill="D9D9D9" w:themeFill="background1" w:themeFillShade="D9"/>
            <w:vAlign w:val="center"/>
          </w:tcPr>
          <w:p w14:paraId="7E30DB78" w14:textId="2C09348D" w:rsidR="007A4700" w:rsidRPr="007A4700" w:rsidRDefault="007A4700" w:rsidP="007A4700">
            <w:pPr>
              <w:rPr>
                <w:rFonts w:ascii="Arial" w:hAnsi="Arial" w:cs="Arial"/>
                <w:b/>
              </w:rPr>
            </w:pPr>
            <w:r w:rsidRPr="009A26EB">
              <w:rPr>
                <w:rFonts w:ascii="Arial" w:hAnsi="Arial" w:cs="Arial"/>
                <w:b/>
              </w:rPr>
              <w:t>Attendees</w:t>
            </w:r>
          </w:p>
        </w:tc>
      </w:tr>
      <w:tr w:rsidR="007A4700" w:rsidRPr="00F224E1" w14:paraId="7980A8CB" w14:textId="77777777" w:rsidTr="00F7217A">
        <w:trPr>
          <w:trHeight w:val="88"/>
          <w:jc w:val="center"/>
        </w:trPr>
        <w:tc>
          <w:tcPr>
            <w:tcW w:w="979" w:type="pct"/>
            <w:shd w:val="clear" w:color="auto" w:fill="F2F2F2" w:themeFill="background1" w:themeFillShade="F2"/>
            <w:vAlign w:val="center"/>
          </w:tcPr>
          <w:p w14:paraId="705672B4" w14:textId="310BC26D" w:rsidR="007A4700" w:rsidRPr="0041572B" w:rsidRDefault="000F1141" w:rsidP="009A26EB">
            <w:pPr>
              <w:pStyle w:val="NoSpacing"/>
              <w:rPr>
                <w:rFonts w:ascii="Arial" w:hAnsi="Arial" w:cs="Arial"/>
                <w:b/>
                <w:sz w:val="21"/>
                <w:szCs w:val="21"/>
                <w:lang w:eastAsia="en-AU"/>
              </w:rPr>
            </w:pPr>
            <w:r w:rsidRPr="0041572B">
              <w:rPr>
                <w:rFonts w:ascii="Arial" w:hAnsi="Arial" w:cs="Arial"/>
                <w:b/>
                <w:sz w:val="21"/>
                <w:szCs w:val="21"/>
                <w:lang w:eastAsia="en-AU"/>
              </w:rPr>
              <w:t>Attendee</w:t>
            </w:r>
          </w:p>
        </w:tc>
        <w:tc>
          <w:tcPr>
            <w:tcW w:w="843" w:type="pct"/>
            <w:shd w:val="clear" w:color="auto" w:fill="F2F2F2" w:themeFill="background1" w:themeFillShade="F2"/>
          </w:tcPr>
          <w:p w14:paraId="445399B7" w14:textId="1A9A0D21" w:rsidR="007A4700" w:rsidRPr="0041572B" w:rsidRDefault="000F1141" w:rsidP="009A26EB">
            <w:pPr>
              <w:pStyle w:val="NoSpacing"/>
              <w:rPr>
                <w:rFonts w:ascii="Arial" w:hAnsi="Arial" w:cs="Arial"/>
                <w:b/>
                <w:sz w:val="21"/>
                <w:szCs w:val="21"/>
                <w:lang w:eastAsia="en-AU"/>
              </w:rPr>
            </w:pPr>
            <w:r w:rsidRPr="0041572B">
              <w:rPr>
                <w:rFonts w:ascii="Arial" w:hAnsi="Arial" w:cs="Arial"/>
                <w:b/>
                <w:sz w:val="21"/>
                <w:szCs w:val="21"/>
                <w:lang w:eastAsia="en-AU"/>
              </w:rPr>
              <w:t>Position</w:t>
            </w:r>
          </w:p>
        </w:tc>
        <w:tc>
          <w:tcPr>
            <w:tcW w:w="3177" w:type="pct"/>
            <w:shd w:val="clear" w:color="auto" w:fill="F2F2F2" w:themeFill="background1" w:themeFillShade="F2"/>
            <w:vAlign w:val="center"/>
          </w:tcPr>
          <w:p w14:paraId="3F7B5535" w14:textId="626A0C30" w:rsidR="007A4700" w:rsidRPr="0041572B" w:rsidRDefault="000F1141" w:rsidP="009A26EB">
            <w:pPr>
              <w:pStyle w:val="NoSpacing"/>
              <w:rPr>
                <w:rFonts w:ascii="Arial" w:hAnsi="Arial" w:cs="Arial"/>
                <w:b/>
                <w:sz w:val="21"/>
                <w:szCs w:val="21"/>
                <w:lang w:eastAsia="en-AU"/>
              </w:rPr>
            </w:pPr>
            <w:r w:rsidRPr="0041572B">
              <w:rPr>
                <w:rFonts w:ascii="Arial" w:hAnsi="Arial" w:cs="Arial"/>
                <w:b/>
                <w:sz w:val="21"/>
                <w:szCs w:val="21"/>
                <w:lang w:eastAsia="en-AU"/>
              </w:rPr>
              <w:t>Title</w:t>
            </w:r>
            <w:r w:rsidR="0041572B" w:rsidRPr="0041572B">
              <w:rPr>
                <w:rFonts w:ascii="Arial" w:hAnsi="Arial" w:cs="Arial"/>
                <w:b/>
                <w:sz w:val="21"/>
                <w:szCs w:val="21"/>
                <w:lang w:eastAsia="en-AU"/>
              </w:rPr>
              <w:t xml:space="preserve">/Organisation </w:t>
            </w:r>
          </w:p>
        </w:tc>
      </w:tr>
      <w:tr w:rsidR="007A4700" w:rsidRPr="00F224E1" w14:paraId="60FC91BA" w14:textId="77777777" w:rsidTr="00F7217A">
        <w:trPr>
          <w:trHeight w:val="88"/>
          <w:jc w:val="center"/>
        </w:trPr>
        <w:tc>
          <w:tcPr>
            <w:tcW w:w="979" w:type="pct"/>
            <w:shd w:val="clear" w:color="auto" w:fill="FFFFFF"/>
            <w:vAlign w:val="center"/>
          </w:tcPr>
          <w:p w14:paraId="7D0B068F" w14:textId="77777777"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Russell Reichelt</w:t>
            </w:r>
          </w:p>
        </w:tc>
        <w:tc>
          <w:tcPr>
            <w:tcW w:w="843" w:type="pct"/>
          </w:tcPr>
          <w:p w14:paraId="56BFFE82" w14:textId="49D0C911" w:rsidR="007A4700" w:rsidRDefault="0041572B" w:rsidP="009A26EB">
            <w:pPr>
              <w:pStyle w:val="NoSpacing"/>
              <w:rPr>
                <w:rFonts w:ascii="Arial" w:hAnsi="Arial" w:cs="Arial"/>
                <w:sz w:val="21"/>
                <w:szCs w:val="21"/>
                <w:lang w:eastAsia="en-AU"/>
              </w:rPr>
            </w:pPr>
            <w:r>
              <w:rPr>
                <w:rFonts w:ascii="Arial" w:hAnsi="Arial" w:cs="Arial"/>
                <w:sz w:val="21"/>
                <w:szCs w:val="21"/>
                <w:lang w:eastAsia="en-AU"/>
              </w:rPr>
              <w:t>Co-chair</w:t>
            </w:r>
          </w:p>
        </w:tc>
        <w:tc>
          <w:tcPr>
            <w:tcW w:w="3177" w:type="pct"/>
            <w:vAlign w:val="center"/>
          </w:tcPr>
          <w:p w14:paraId="5F680297" w14:textId="4731A627" w:rsidR="007A4700" w:rsidRDefault="007A4700" w:rsidP="009A26EB">
            <w:pPr>
              <w:pStyle w:val="NoSpacing"/>
              <w:rPr>
                <w:rFonts w:ascii="Arial" w:hAnsi="Arial" w:cs="Arial"/>
                <w:sz w:val="21"/>
                <w:szCs w:val="21"/>
                <w:lang w:eastAsia="en-AU"/>
              </w:rPr>
            </w:pPr>
            <w:r>
              <w:rPr>
                <w:rFonts w:ascii="Arial" w:hAnsi="Arial" w:cs="Arial"/>
                <w:sz w:val="21"/>
                <w:szCs w:val="21"/>
                <w:lang w:eastAsia="en-AU"/>
              </w:rPr>
              <w:t>Chairman</w:t>
            </w:r>
          </w:p>
          <w:p w14:paraId="5DA368E9" w14:textId="5F29BDEC"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7A4700" w:rsidRPr="00F224E1" w14:paraId="62935F40" w14:textId="77777777" w:rsidTr="00F7217A">
        <w:trPr>
          <w:trHeight w:val="88"/>
          <w:jc w:val="center"/>
        </w:trPr>
        <w:tc>
          <w:tcPr>
            <w:tcW w:w="979" w:type="pct"/>
            <w:shd w:val="clear" w:color="auto" w:fill="FFFFFF"/>
            <w:vAlign w:val="center"/>
          </w:tcPr>
          <w:p w14:paraId="546F79AA" w14:textId="34383E5C"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 xml:space="preserve">Jim Reeves </w:t>
            </w:r>
          </w:p>
        </w:tc>
        <w:tc>
          <w:tcPr>
            <w:tcW w:w="843" w:type="pct"/>
          </w:tcPr>
          <w:p w14:paraId="5FC44AF3" w14:textId="6C7ECC11" w:rsidR="007A4700" w:rsidRDefault="0041572B" w:rsidP="009A26EB">
            <w:pPr>
              <w:pStyle w:val="NoSpacing"/>
              <w:rPr>
                <w:rFonts w:ascii="Arial" w:hAnsi="Arial" w:cs="Arial"/>
                <w:sz w:val="21"/>
                <w:szCs w:val="21"/>
                <w:lang w:eastAsia="en-AU"/>
              </w:rPr>
            </w:pPr>
            <w:r>
              <w:rPr>
                <w:rFonts w:ascii="Arial" w:hAnsi="Arial" w:cs="Arial"/>
                <w:sz w:val="21"/>
                <w:szCs w:val="21"/>
                <w:lang w:eastAsia="en-AU"/>
              </w:rPr>
              <w:t>Co-chair</w:t>
            </w:r>
          </w:p>
        </w:tc>
        <w:tc>
          <w:tcPr>
            <w:tcW w:w="3177" w:type="pct"/>
            <w:vAlign w:val="center"/>
          </w:tcPr>
          <w:p w14:paraId="2AA535A2" w14:textId="5F9E8795" w:rsidR="007A4700" w:rsidRDefault="007A4700" w:rsidP="009A26EB">
            <w:pPr>
              <w:pStyle w:val="NoSpacing"/>
              <w:rPr>
                <w:rFonts w:ascii="Arial" w:hAnsi="Arial" w:cs="Arial"/>
                <w:sz w:val="21"/>
                <w:szCs w:val="21"/>
                <w:lang w:eastAsia="en-AU"/>
              </w:rPr>
            </w:pPr>
            <w:r>
              <w:rPr>
                <w:rFonts w:ascii="Arial" w:hAnsi="Arial" w:cs="Arial"/>
                <w:sz w:val="21"/>
                <w:szCs w:val="21"/>
                <w:lang w:eastAsia="en-AU"/>
              </w:rPr>
              <w:t>Director-General</w:t>
            </w:r>
          </w:p>
          <w:p w14:paraId="2883C7C3" w14:textId="1F0762AB"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Environment and Heritage Protection</w:t>
            </w:r>
          </w:p>
        </w:tc>
      </w:tr>
      <w:tr w:rsidR="007A4700" w:rsidRPr="00F224E1" w14:paraId="77347BA9" w14:textId="77777777" w:rsidTr="00F7217A">
        <w:trPr>
          <w:trHeight w:val="88"/>
          <w:jc w:val="center"/>
        </w:trPr>
        <w:tc>
          <w:tcPr>
            <w:tcW w:w="979" w:type="pct"/>
            <w:shd w:val="clear" w:color="auto" w:fill="FFFFFF"/>
            <w:vAlign w:val="center"/>
          </w:tcPr>
          <w:p w14:paraId="16B67888" w14:textId="56A73F29" w:rsidR="007A4700" w:rsidRPr="009A26EB" w:rsidRDefault="0041572B" w:rsidP="009A26EB">
            <w:pPr>
              <w:pStyle w:val="NoSpacing"/>
              <w:rPr>
                <w:rFonts w:ascii="Arial" w:hAnsi="Arial" w:cs="Arial"/>
                <w:sz w:val="21"/>
                <w:szCs w:val="21"/>
                <w:lang w:eastAsia="en-AU"/>
              </w:rPr>
            </w:pPr>
            <w:r>
              <w:rPr>
                <w:rFonts w:ascii="Arial" w:hAnsi="Arial" w:cs="Arial"/>
                <w:sz w:val="21"/>
                <w:szCs w:val="21"/>
                <w:lang w:eastAsia="en-AU"/>
              </w:rPr>
              <w:t>Paul Hardisty</w:t>
            </w:r>
          </w:p>
        </w:tc>
        <w:tc>
          <w:tcPr>
            <w:tcW w:w="843" w:type="pct"/>
          </w:tcPr>
          <w:p w14:paraId="543C81BA" w14:textId="7807F879" w:rsidR="007A4700" w:rsidRDefault="0041572B" w:rsidP="009A26EB">
            <w:pPr>
              <w:pStyle w:val="NoSpacing"/>
              <w:rPr>
                <w:rFonts w:ascii="Arial" w:hAnsi="Arial" w:cs="Arial"/>
                <w:sz w:val="21"/>
                <w:szCs w:val="21"/>
                <w:lang w:eastAsia="en-AU"/>
              </w:rPr>
            </w:pPr>
            <w:r>
              <w:rPr>
                <w:rFonts w:ascii="Arial" w:hAnsi="Arial" w:cs="Arial"/>
                <w:sz w:val="21"/>
                <w:szCs w:val="21"/>
                <w:lang w:eastAsia="en-AU"/>
              </w:rPr>
              <w:t>Member</w:t>
            </w:r>
          </w:p>
        </w:tc>
        <w:tc>
          <w:tcPr>
            <w:tcW w:w="3177" w:type="pct"/>
            <w:vAlign w:val="center"/>
          </w:tcPr>
          <w:p w14:paraId="15971447" w14:textId="6CDC529A" w:rsidR="0041572B" w:rsidRDefault="0041572B" w:rsidP="009A26EB">
            <w:pPr>
              <w:pStyle w:val="NoSpacing"/>
              <w:rPr>
                <w:rFonts w:ascii="Arial" w:hAnsi="Arial" w:cs="Arial"/>
                <w:sz w:val="21"/>
                <w:szCs w:val="21"/>
                <w:lang w:eastAsia="en-AU"/>
              </w:rPr>
            </w:pPr>
            <w:r>
              <w:rPr>
                <w:rFonts w:ascii="Arial" w:hAnsi="Arial" w:cs="Arial"/>
                <w:sz w:val="21"/>
                <w:szCs w:val="21"/>
                <w:lang w:eastAsia="en-AU"/>
              </w:rPr>
              <w:t>C</w:t>
            </w:r>
            <w:r w:rsidR="00C8115D">
              <w:rPr>
                <w:rFonts w:ascii="Arial" w:hAnsi="Arial" w:cs="Arial"/>
                <w:sz w:val="21"/>
                <w:szCs w:val="21"/>
                <w:lang w:eastAsia="en-AU"/>
              </w:rPr>
              <w:t xml:space="preserve">hief </w:t>
            </w:r>
            <w:r>
              <w:rPr>
                <w:rFonts w:ascii="Arial" w:hAnsi="Arial" w:cs="Arial"/>
                <w:sz w:val="21"/>
                <w:szCs w:val="21"/>
                <w:lang w:eastAsia="en-AU"/>
              </w:rPr>
              <w:t>E</w:t>
            </w:r>
            <w:r w:rsidR="00C8115D">
              <w:rPr>
                <w:rFonts w:ascii="Arial" w:hAnsi="Arial" w:cs="Arial"/>
                <w:sz w:val="21"/>
                <w:szCs w:val="21"/>
                <w:lang w:eastAsia="en-AU"/>
              </w:rPr>
              <w:t xml:space="preserve">xecutive </w:t>
            </w:r>
            <w:r>
              <w:rPr>
                <w:rFonts w:ascii="Arial" w:hAnsi="Arial" w:cs="Arial"/>
                <w:sz w:val="21"/>
                <w:szCs w:val="21"/>
                <w:lang w:eastAsia="en-AU"/>
              </w:rPr>
              <w:t>O</w:t>
            </w:r>
            <w:r w:rsidR="00C8115D">
              <w:rPr>
                <w:rFonts w:ascii="Arial" w:hAnsi="Arial" w:cs="Arial"/>
                <w:sz w:val="21"/>
                <w:szCs w:val="21"/>
                <w:lang w:eastAsia="en-AU"/>
              </w:rPr>
              <w:t>fficer</w:t>
            </w:r>
          </w:p>
          <w:p w14:paraId="713AC8C1" w14:textId="51CD6406" w:rsidR="007A4700" w:rsidRDefault="0041572B" w:rsidP="009A26EB">
            <w:pPr>
              <w:pStyle w:val="NoSpacing"/>
              <w:rPr>
                <w:rFonts w:ascii="Arial" w:hAnsi="Arial" w:cs="Arial"/>
                <w:sz w:val="21"/>
                <w:szCs w:val="21"/>
                <w:lang w:eastAsia="en-AU"/>
              </w:rPr>
            </w:pPr>
            <w:r>
              <w:rPr>
                <w:rFonts w:ascii="Arial" w:hAnsi="Arial" w:cs="Arial"/>
                <w:sz w:val="21"/>
                <w:szCs w:val="21"/>
                <w:lang w:eastAsia="en-AU"/>
              </w:rPr>
              <w:t>Australian Institute of Marine Science</w:t>
            </w:r>
          </w:p>
        </w:tc>
      </w:tr>
      <w:tr w:rsidR="005369A6" w:rsidRPr="00F224E1" w14:paraId="119E87DC" w14:textId="77777777" w:rsidTr="00F7217A">
        <w:trPr>
          <w:trHeight w:val="88"/>
          <w:jc w:val="center"/>
        </w:trPr>
        <w:tc>
          <w:tcPr>
            <w:tcW w:w="979" w:type="pct"/>
            <w:shd w:val="clear" w:color="auto" w:fill="FFFFFF"/>
            <w:vAlign w:val="center"/>
          </w:tcPr>
          <w:p w14:paraId="6817FEEF" w14:textId="4B606CDB" w:rsidR="005369A6" w:rsidRDefault="005369A6" w:rsidP="009A26EB">
            <w:pPr>
              <w:pStyle w:val="NoSpacing"/>
              <w:rPr>
                <w:rFonts w:ascii="Arial" w:hAnsi="Arial" w:cs="Arial"/>
                <w:sz w:val="21"/>
                <w:szCs w:val="21"/>
                <w:lang w:eastAsia="en-AU"/>
              </w:rPr>
            </w:pPr>
            <w:r>
              <w:rPr>
                <w:rFonts w:ascii="Arial" w:hAnsi="Arial" w:cs="Arial"/>
                <w:sz w:val="21"/>
                <w:szCs w:val="21"/>
                <w:lang w:eastAsia="en-AU"/>
              </w:rPr>
              <w:t>Tim Moltmann</w:t>
            </w:r>
          </w:p>
        </w:tc>
        <w:tc>
          <w:tcPr>
            <w:tcW w:w="843" w:type="pct"/>
          </w:tcPr>
          <w:p w14:paraId="7B9C02DE" w14:textId="4D3CE5C0" w:rsidR="005369A6" w:rsidRDefault="005369A6" w:rsidP="009A26EB">
            <w:pPr>
              <w:pStyle w:val="NoSpacing"/>
              <w:rPr>
                <w:rFonts w:ascii="Arial" w:hAnsi="Arial" w:cs="Arial"/>
                <w:sz w:val="21"/>
                <w:szCs w:val="21"/>
                <w:lang w:eastAsia="en-AU"/>
              </w:rPr>
            </w:pPr>
            <w:r>
              <w:rPr>
                <w:rFonts w:ascii="Arial" w:hAnsi="Arial" w:cs="Arial"/>
                <w:sz w:val="21"/>
                <w:szCs w:val="21"/>
                <w:lang w:eastAsia="en-AU"/>
              </w:rPr>
              <w:t>Member</w:t>
            </w:r>
          </w:p>
        </w:tc>
        <w:tc>
          <w:tcPr>
            <w:tcW w:w="3177" w:type="pct"/>
            <w:vAlign w:val="center"/>
          </w:tcPr>
          <w:p w14:paraId="3446C893" w14:textId="77777777" w:rsidR="005369A6" w:rsidRDefault="005369A6" w:rsidP="009A26EB">
            <w:pPr>
              <w:pStyle w:val="NoSpacing"/>
              <w:rPr>
                <w:rFonts w:ascii="Arial" w:hAnsi="Arial" w:cs="Arial"/>
                <w:sz w:val="21"/>
                <w:szCs w:val="21"/>
                <w:lang w:eastAsia="en-AU"/>
              </w:rPr>
            </w:pPr>
            <w:r>
              <w:rPr>
                <w:rFonts w:ascii="Arial" w:hAnsi="Arial" w:cs="Arial"/>
                <w:sz w:val="21"/>
                <w:szCs w:val="21"/>
                <w:lang w:eastAsia="en-AU"/>
              </w:rPr>
              <w:t>Director</w:t>
            </w:r>
          </w:p>
          <w:p w14:paraId="2B26FC01" w14:textId="25A88C22" w:rsidR="005369A6" w:rsidRDefault="005369A6" w:rsidP="009A26EB">
            <w:pPr>
              <w:pStyle w:val="NoSpacing"/>
              <w:rPr>
                <w:rFonts w:ascii="Arial" w:hAnsi="Arial" w:cs="Arial"/>
                <w:sz w:val="21"/>
                <w:szCs w:val="21"/>
                <w:lang w:eastAsia="en-AU"/>
              </w:rPr>
            </w:pPr>
            <w:r>
              <w:rPr>
                <w:rFonts w:ascii="Arial" w:hAnsi="Arial" w:cs="Arial"/>
                <w:sz w:val="21"/>
                <w:szCs w:val="21"/>
                <w:lang w:eastAsia="en-AU"/>
              </w:rPr>
              <w:t>Integrated Marine Observing System</w:t>
            </w:r>
          </w:p>
        </w:tc>
      </w:tr>
      <w:tr w:rsidR="007A4700" w:rsidRPr="00F224E1" w14:paraId="233CF421" w14:textId="77777777" w:rsidTr="00F7217A">
        <w:trPr>
          <w:trHeight w:val="88"/>
          <w:jc w:val="center"/>
        </w:trPr>
        <w:tc>
          <w:tcPr>
            <w:tcW w:w="979" w:type="pct"/>
            <w:shd w:val="clear" w:color="auto" w:fill="FFFFFF"/>
            <w:vAlign w:val="center"/>
          </w:tcPr>
          <w:p w14:paraId="4ABA0B2B" w14:textId="1A89705E" w:rsidR="007A4700" w:rsidRPr="009A26EB" w:rsidRDefault="0041572B" w:rsidP="009A26EB">
            <w:pPr>
              <w:pStyle w:val="NoSpacing"/>
              <w:rPr>
                <w:rFonts w:ascii="Arial" w:hAnsi="Arial" w:cs="Arial"/>
                <w:sz w:val="21"/>
                <w:szCs w:val="21"/>
                <w:lang w:eastAsia="en-AU"/>
              </w:rPr>
            </w:pPr>
            <w:r>
              <w:rPr>
                <w:rFonts w:ascii="Arial" w:hAnsi="Arial" w:cs="Arial"/>
                <w:sz w:val="21"/>
                <w:szCs w:val="21"/>
                <w:lang w:eastAsia="en-AU"/>
              </w:rPr>
              <w:t xml:space="preserve">Angela Cameron </w:t>
            </w:r>
          </w:p>
        </w:tc>
        <w:tc>
          <w:tcPr>
            <w:tcW w:w="843" w:type="pct"/>
          </w:tcPr>
          <w:p w14:paraId="65D347DF" w14:textId="7E14C580" w:rsidR="007A4700" w:rsidRDefault="0041572B" w:rsidP="00F7217A">
            <w:pPr>
              <w:pStyle w:val="NoSpacing"/>
              <w:rPr>
                <w:rFonts w:ascii="Arial" w:hAnsi="Arial" w:cs="Arial"/>
                <w:sz w:val="21"/>
                <w:szCs w:val="21"/>
                <w:lang w:eastAsia="en-AU"/>
              </w:rPr>
            </w:pPr>
            <w:r>
              <w:rPr>
                <w:rFonts w:ascii="Arial" w:hAnsi="Arial" w:cs="Arial"/>
                <w:sz w:val="21"/>
                <w:szCs w:val="21"/>
                <w:lang w:eastAsia="en-AU"/>
              </w:rPr>
              <w:t>Proxy</w:t>
            </w:r>
            <w:r w:rsidR="005369A6">
              <w:rPr>
                <w:rFonts w:ascii="Arial" w:hAnsi="Arial" w:cs="Arial"/>
                <w:sz w:val="21"/>
                <w:szCs w:val="21"/>
                <w:lang w:eastAsia="en-AU"/>
              </w:rPr>
              <w:t xml:space="preserve"> </w:t>
            </w:r>
          </w:p>
        </w:tc>
        <w:tc>
          <w:tcPr>
            <w:tcW w:w="3177" w:type="pct"/>
            <w:vAlign w:val="center"/>
          </w:tcPr>
          <w:p w14:paraId="1AA265DE" w14:textId="10DBDC0A" w:rsidR="007A4700" w:rsidRDefault="00976B5D" w:rsidP="009A26EB">
            <w:pPr>
              <w:pStyle w:val="NoSpacing"/>
              <w:rPr>
                <w:rFonts w:ascii="Arial" w:hAnsi="Arial" w:cs="Arial"/>
                <w:sz w:val="21"/>
                <w:szCs w:val="21"/>
                <w:lang w:eastAsia="en-AU"/>
              </w:rPr>
            </w:pPr>
            <w:r>
              <w:rPr>
                <w:rFonts w:ascii="Arial" w:hAnsi="Arial" w:cs="Arial"/>
                <w:sz w:val="21"/>
                <w:szCs w:val="21"/>
                <w:lang w:eastAsia="en-AU"/>
              </w:rPr>
              <w:t>Acting Director, Reef 2050 Plan</w:t>
            </w:r>
          </w:p>
          <w:p w14:paraId="4D467680" w14:textId="632AAFB7"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Department of the Environment and Energy</w:t>
            </w:r>
          </w:p>
        </w:tc>
      </w:tr>
      <w:tr w:rsidR="007A4700" w:rsidRPr="00F224E1" w14:paraId="53CD9839" w14:textId="77777777" w:rsidTr="00F7217A">
        <w:trPr>
          <w:trHeight w:val="88"/>
          <w:jc w:val="center"/>
        </w:trPr>
        <w:tc>
          <w:tcPr>
            <w:tcW w:w="979" w:type="pct"/>
            <w:shd w:val="clear" w:color="auto" w:fill="FFFFFF"/>
            <w:vAlign w:val="center"/>
          </w:tcPr>
          <w:p w14:paraId="746E517A" w14:textId="1BDFCE15"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Ian Gordon</w:t>
            </w:r>
          </w:p>
        </w:tc>
        <w:tc>
          <w:tcPr>
            <w:tcW w:w="843" w:type="pct"/>
          </w:tcPr>
          <w:p w14:paraId="5F83406C" w14:textId="191DAE77" w:rsidR="007A4700" w:rsidRDefault="00F7217A" w:rsidP="009A26EB">
            <w:pPr>
              <w:pStyle w:val="NoSpacing"/>
              <w:rPr>
                <w:rFonts w:ascii="Arial" w:hAnsi="Arial" w:cs="Arial"/>
                <w:sz w:val="21"/>
                <w:szCs w:val="21"/>
                <w:lang w:eastAsia="en-AU"/>
              </w:rPr>
            </w:pPr>
            <w:r>
              <w:rPr>
                <w:rFonts w:ascii="Arial" w:hAnsi="Arial" w:cs="Arial"/>
                <w:sz w:val="21"/>
                <w:szCs w:val="21"/>
                <w:lang w:eastAsia="en-AU"/>
              </w:rPr>
              <w:t>Member</w:t>
            </w:r>
          </w:p>
        </w:tc>
        <w:tc>
          <w:tcPr>
            <w:tcW w:w="3177" w:type="pct"/>
            <w:vAlign w:val="center"/>
          </w:tcPr>
          <w:p w14:paraId="35F73FD4" w14:textId="1FAA336B" w:rsidR="007A4700" w:rsidRDefault="007A4700" w:rsidP="009A26EB">
            <w:pPr>
              <w:pStyle w:val="NoSpacing"/>
              <w:rPr>
                <w:rFonts w:ascii="Arial" w:hAnsi="Arial" w:cs="Arial"/>
                <w:sz w:val="21"/>
                <w:szCs w:val="21"/>
                <w:lang w:eastAsia="en-AU"/>
              </w:rPr>
            </w:pPr>
            <w:r>
              <w:rPr>
                <w:rFonts w:ascii="Arial" w:hAnsi="Arial" w:cs="Arial"/>
                <w:sz w:val="21"/>
                <w:szCs w:val="21"/>
                <w:lang w:eastAsia="en-AU"/>
              </w:rPr>
              <w:t>Regional Manager</w:t>
            </w:r>
          </w:p>
          <w:p w14:paraId="47B7087E" w14:textId="69586A1A"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Natural Resources and Mines</w:t>
            </w:r>
          </w:p>
        </w:tc>
      </w:tr>
      <w:tr w:rsidR="007A4700" w:rsidRPr="00F224E1" w14:paraId="0BE1FF94" w14:textId="77777777" w:rsidTr="00F7217A">
        <w:trPr>
          <w:trHeight w:val="88"/>
          <w:jc w:val="center"/>
        </w:trPr>
        <w:tc>
          <w:tcPr>
            <w:tcW w:w="979" w:type="pct"/>
            <w:shd w:val="clear" w:color="auto" w:fill="FFFFFF"/>
            <w:vAlign w:val="center"/>
          </w:tcPr>
          <w:p w14:paraId="1155A35E" w14:textId="1BAFEF3C"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Christian Roth</w:t>
            </w:r>
          </w:p>
        </w:tc>
        <w:tc>
          <w:tcPr>
            <w:tcW w:w="843" w:type="pct"/>
          </w:tcPr>
          <w:p w14:paraId="57B64A0A" w14:textId="07E3538E" w:rsidR="007A4700" w:rsidRDefault="00F7217A" w:rsidP="009A26EB">
            <w:pPr>
              <w:pStyle w:val="NoSpacing"/>
              <w:rPr>
                <w:rFonts w:ascii="Arial" w:hAnsi="Arial" w:cs="Arial"/>
                <w:sz w:val="21"/>
                <w:szCs w:val="21"/>
                <w:lang w:eastAsia="en-AU"/>
              </w:rPr>
            </w:pPr>
            <w:r>
              <w:rPr>
                <w:rFonts w:ascii="Arial" w:hAnsi="Arial" w:cs="Arial"/>
                <w:sz w:val="21"/>
                <w:szCs w:val="21"/>
                <w:lang w:eastAsia="en-AU"/>
              </w:rPr>
              <w:t>Member</w:t>
            </w:r>
          </w:p>
        </w:tc>
        <w:tc>
          <w:tcPr>
            <w:tcW w:w="3177" w:type="pct"/>
            <w:vAlign w:val="center"/>
          </w:tcPr>
          <w:p w14:paraId="1AE235CC" w14:textId="29E14DC5" w:rsidR="007A4700" w:rsidRDefault="00C8115D" w:rsidP="009A26EB">
            <w:pPr>
              <w:pStyle w:val="NoSpacing"/>
              <w:rPr>
                <w:rFonts w:ascii="Arial" w:hAnsi="Arial" w:cs="Arial"/>
                <w:sz w:val="21"/>
                <w:szCs w:val="21"/>
                <w:lang w:eastAsia="en-AU"/>
              </w:rPr>
            </w:pPr>
            <w:r>
              <w:rPr>
                <w:rFonts w:ascii="Arial" w:hAnsi="Arial" w:cs="Arial"/>
                <w:sz w:val="21"/>
                <w:szCs w:val="21"/>
                <w:lang w:eastAsia="en-AU"/>
              </w:rPr>
              <w:t>Great Barrier Reef Coordinator</w:t>
            </w:r>
          </w:p>
          <w:p w14:paraId="52AB2CC9" w14:textId="04857A08" w:rsidR="007A4700" w:rsidRPr="009A26EB" w:rsidRDefault="00C8115D" w:rsidP="009A26EB">
            <w:pPr>
              <w:pStyle w:val="NoSpacing"/>
              <w:rPr>
                <w:rFonts w:ascii="Arial" w:hAnsi="Arial" w:cs="Arial"/>
                <w:sz w:val="21"/>
                <w:szCs w:val="21"/>
                <w:lang w:eastAsia="en-AU"/>
              </w:rPr>
            </w:pPr>
            <w:r>
              <w:rPr>
                <w:rFonts w:ascii="Arial" w:hAnsi="Arial" w:cs="Arial"/>
                <w:sz w:val="21"/>
                <w:szCs w:val="21"/>
                <w:lang w:eastAsia="en-AU"/>
              </w:rPr>
              <w:t>CSIRO</w:t>
            </w:r>
          </w:p>
        </w:tc>
      </w:tr>
      <w:tr w:rsidR="007A4700" w:rsidRPr="00F224E1" w14:paraId="0804944D" w14:textId="77777777" w:rsidTr="00F7217A">
        <w:trPr>
          <w:trHeight w:val="88"/>
          <w:jc w:val="center"/>
        </w:trPr>
        <w:tc>
          <w:tcPr>
            <w:tcW w:w="979" w:type="pct"/>
            <w:shd w:val="clear" w:color="auto" w:fill="FFFFFF"/>
            <w:vAlign w:val="center"/>
          </w:tcPr>
          <w:p w14:paraId="78167B19" w14:textId="1DDF6B91"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Roger Shaw</w:t>
            </w:r>
          </w:p>
        </w:tc>
        <w:tc>
          <w:tcPr>
            <w:tcW w:w="843" w:type="pct"/>
          </w:tcPr>
          <w:p w14:paraId="45225CDA" w14:textId="46A58C2A" w:rsidR="007A4700" w:rsidRDefault="00F7217A" w:rsidP="009A26EB">
            <w:pPr>
              <w:pStyle w:val="NoSpacing"/>
              <w:rPr>
                <w:rFonts w:ascii="Arial" w:hAnsi="Arial" w:cs="Arial"/>
                <w:sz w:val="21"/>
                <w:szCs w:val="21"/>
                <w:lang w:eastAsia="en-AU"/>
              </w:rPr>
            </w:pPr>
            <w:r>
              <w:rPr>
                <w:rFonts w:ascii="Arial" w:hAnsi="Arial" w:cs="Arial"/>
                <w:sz w:val="21"/>
                <w:szCs w:val="21"/>
                <w:lang w:eastAsia="en-AU"/>
              </w:rPr>
              <w:t>Member</w:t>
            </w:r>
          </w:p>
        </w:tc>
        <w:tc>
          <w:tcPr>
            <w:tcW w:w="3177" w:type="pct"/>
            <w:vAlign w:val="center"/>
          </w:tcPr>
          <w:p w14:paraId="2390A55D" w14:textId="212C8CCD" w:rsidR="007A4700" w:rsidRDefault="007A4700" w:rsidP="009A26EB">
            <w:pPr>
              <w:pStyle w:val="NoSpacing"/>
              <w:rPr>
                <w:rFonts w:ascii="Arial" w:hAnsi="Arial" w:cs="Arial"/>
                <w:sz w:val="21"/>
                <w:szCs w:val="21"/>
                <w:lang w:eastAsia="en-AU"/>
              </w:rPr>
            </w:pPr>
            <w:r>
              <w:rPr>
                <w:rFonts w:ascii="Arial" w:hAnsi="Arial" w:cs="Arial"/>
                <w:sz w:val="21"/>
                <w:szCs w:val="21"/>
                <w:lang w:eastAsia="en-AU"/>
              </w:rPr>
              <w:t>Chair</w:t>
            </w:r>
          </w:p>
          <w:p w14:paraId="1AAA0814" w14:textId="3DD0AC8A"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Independent Science Panel</w:t>
            </w:r>
          </w:p>
        </w:tc>
      </w:tr>
      <w:tr w:rsidR="007A4700" w:rsidRPr="00F224E1" w14:paraId="440C4506" w14:textId="77777777" w:rsidTr="00F7217A">
        <w:trPr>
          <w:trHeight w:val="88"/>
          <w:jc w:val="center"/>
        </w:trPr>
        <w:tc>
          <w:tcPr>
            <w:tcW w:w="979" w:type="pct"/>
            <w:shd w:val="clear" w:color="auto" w:fill="FFFFFF"/>
            <w:vAlign w:val="center"/>
          </w:tcPr>
          <w:p w14:paraId="32BA07D2" w14:textId="539C7779" w:rsidR="007A4700" w:rsidRPr="009A26EB" w:rsidRDefault="007A4700" w:rsidP="009A26EB">
            <w:pPr>
              <w:pStyle w:val="NoSpacing"/>
              <w:rPr>
                <w:rFonts w:ascii="Arial" w:hAnsi="Arial" w:cs="Arial"/>
                <w:sz w:val="21"/>
                <w:szCs w:val="21"/>
                <w:lang w:eastAsia="en-AU"/>
              </w:rPr>
            </w:pPr>
            <w:r w:rsidRPr="009A26EB">
              <w:rPr>
                <w:rFonts w:ascii="Arial" w:hAnsi="Arial" w:cs="Arial"/>
                <w:sz w:val="21"/>
                <w:szCs w:val="21"/>
                <w:lang w:eastAsia="en-AU"/>
              </w:rPr>
              <w:t>Mark Jacobs</w:t>
            </w:r>
          </w:p>
        </w:tc>
        <w:tc>
          <w:tcPr>
            <w:tcW w:w="843" w:type="pct"/>
          </w:tcPr>
          <w:p w14:paraId="556E8909" w14:textId="2B16FF15" w:rsidR="007A4700" w:rsidRDefault="00F7217A" w:rsidP="004E58DC">
            <w:pPr>
              <w:pStyle w:val="NoSpacing"/>
              <w:rPr>
                <w:rFonts w:ascii="Arial" w:hAnsi="Arial" w:cs="Arial"/>
                <w:sz w:val="21"/>
                <w:szCs w:val="21"/>
                <w:shd w:val="clear" w:color="auto" w:fill="FFFFFF"/>
              </w:rPr>
            </w:pPr>
            <w:r>
              <w:rPr>
                <w:rFonts w:ascii="Arial" w:hAnsi="Arial" w:cs="Arial"/>
                <w:sz w:val="21"/>
                <w:szCs w:val="21"/>
                <w:shd w:val="clear" w:color="auto" w:fill="FFFFFF"/>
              </w:rPr>
              <w:t>Member</w:t>
            </w:r>
          </w:p>
        </w:tc>
        <w:tc>
          <w:tcPr>
            <w:tcW w:w="3177" w:type="pct"/>
            <w:vAlign w:val="center"/>
          </w:tcPr>
          <w:p w14:paraId="3F742CB9" w14:textId="4182E3EB" w:rsidR="007A4700" w:rsidRDefault="007A4700" w:rsidP="004E58DC">
            <w:pPr>
              <w:pStyle w:val="NoSpacing"/>
              <w:rPr>
                <w:rFonts w:ascii="Arial" w:hAnsi="Arial" w:cs="Arial"/>
                <w:sz w:val="21"/>
                <w:szCs w:val="21"/>
                <w:shd w:val="clear" w:color="auto" w:fill="FFFFFF"/>
              </w:rPr>
            </w:pPr>
            <w:r>
              <w:rPr>
                <w:rFonts w:ascii="Arial" w:hAnsi="Arial" w:cs="Arial"/>
                <w:sz w:val="21"/>
                <w:szCs w:val="21"/>
                <w:shd w:val="clear" w:color="auto" w:fill="FFFFFF"/>
              </w:rPr>
              <w:t xml:space="preserve">Deputy Director-General, Strategy and Innovation </w:t>
            </w:r>
          </w:p>
          <w:p w14:paraId="5310BC15" w14:textId="49D2ACF4" w:rsidR="007A4700" w:rsidRPr="004E58DC" w:rsidRDefault="007A4700" w:rsidP="004E58DC">
            <w:pPr>
              <w:pStyle w:val="NoSpacing"/>
              <w:rPr>
                <w:rFonts w:ascii="Arial" w:hAnsi="Arial" w:cs="Arial"/>
                <w:sz w:val="21"/>
                <w:szCs w:val="21"/>
                <w:lang w:eastAsia="en-AU"/>
              </w:rPr>
            </w:pPr>
            <w:r w:rsidRPr="005D5936">
              <w:rPr>
                <w:rFonts w:ascii="Arial" w:hAnsi="Arial" w:cs="Arial"/>
                <w:sz w:val="21"/>
                <w:szCs w:val="21"/>
                <w:lang w:eastAsia="en-AU"/>
              </w:rPr>
              <w:t xml:space="preserve">Department of Science Information Technology and Innovation </w:t>
            </w:r>
          </w:p>
        </w:tc>
      </w:tr>
      <w:tr w:rsidR="005369A6" w:rsidRPr="00F224E1" w14:paraId="4A6A5F89" w14:textId="77777777" w:rsidTr="00F7217A">
        <w:trPr>
          <w:trHeight w:val="88"/>
          <w:jc w:val="center"/>
        </w:trPr>
        <w:tc>
          <w:tcPr>
            <w:tcW w:w="979" w:type="pct"/>
            <w:shd w:val="clear" w:color="auto" w:fill="FFFFFF"/>
            <w:vAlign w:val="center"/>
          </w:tcPr>
          <w:p w14:paraId="10FEC678" w14:textId="554B5CB6" w:rsidR="005369A6" w:rsidRPr="009A26EB" w:rsidRDefault="005369A6" w:rsidP="009A26EB">
            <w:pPr>
              <w:pStyle w:val="NoSpacing"/>
              <w:rPr>
                <w:rFonts w:ascii="Arial" w:hAnsi="Arial" w:cs="Arial"/>
                <w:sz w:val="21"/>
                <w:szCs w:val="21"/>
                <w:lang w:eastAsia="en-AU"/>
              </w:rPr>
            </w:pPr>
            <w:r>
              <w:rPr>
                <w:rFonts w:ascii="Arial" w:hAnsi="Arial" w:cs="Arial"/>
                <w:sz w:val="21"/>
                <w:szCs w:val="21"/>
                <w:lang w:eastAsia="en-AU"/>
              </w:rPr>
              <w:t>Greg Stuart</w:t>
            </w:r>
          </w:p>
        </w:tc>
        <w:tc>
          <w:tcPr>
            <w:tcW w:w="843" w:type="pct"/>
          </w:tcPr>
          <w:p w14:paraId="19109C06" w14:textId="473092D9" w:rsidR="005369A6" w:rsidRDefault="005369A6" w:rsidP="004E58DC">
            <w:pPr>
              <w:pStyle w:val="NoSpacing"/>
              <w:rPr>
                <w:rFonts w:ascii="Arial" w:hAnsi="Arial" w:cs="Arial"/>
                <w:sz w:val="21"/>
                <w:szCs w:val="21"/>
                <w:shd w:val="clear" w:color="auto" w:fill="FFFFFF"/>
              </w:rPr>
            </w:pPr>
            <w:r>
              <w:rPr>
                <w:rFonts w:ascii="Arial" w:hAnsi="Arial" w:cs="Arial"/>
                <w:sz w:val="21"/>
                <w:szCs w:val="21"/>
                <w:shd w:val="clear" w:color="auto" w:fill="FFFFFF"/>
              </w:rPr>
              <w:t>Member</w:t>
            </w:r>
          </w:p>
        </w:tc>
        <w:tc>
          <w:tcPr>
            <w:tcW w:w="3177" w:type="pct"/>
            <w:vAlign w:val="center"/>
          </w:tcPr>
          <w:p w14:paraId="7D09599D" w14:textId="74016ADC" w:rsidR="00F7217A" w:rsidRDefault="00D840C4" w:rsidP="004E58DC">
            <w:pPr>
              <w:pStyle w:val="NoSpacing"/>
              <w:rPr>
                <w:rFonts w:ascii="Arial" w:hAnsi="Arial" w:cs="Arial"/>
                <w:sz w:val="21"/>
                <w:szCs w:val="21"/>
                <w:shd w:val="clear" w:color="auto" w:fill="FFFFFF"/>
              </w:rPr>
            </w:pPr>
            <w:r>
              <w:rPr>
                <w:rFonts w:ascii="Arial" w:hAnsi="Arial" w:cs="Arial"/>
                <w:sz w:val="21"/>
                <w:szCs w:val="21"/>
                <w:shd w:val="clear" w:color="auto" w:fill="FFFFFF"/>
              </w:rPr>
              <w:t xml:space="preserve">Manager </w:t>
            </w:r>
            <w:r w:rsidR="00F7217A">
              <w:rPr>
                <w:rFonts w:ascii="Arial" w:hAnsi="Arial" w:cs="Arial"/>
                <w:sz w:val="21"/>
                <w:szCs w:val="21"/>
                <w:shd w:val="clear" w:color="auto" w:fill="FFFFFF"/>
              </w:rPr>
              <w:t>C</w:t>
            </w:r>
            <w:r>
              <w:rPr>
                <w:rFonts w:ascii="Arial" w:hAnsi="Arial" w:cs="Arial"/>
                <w:sz w:val="21"/>
                <w:szCs w:val="21"/>
                <w:shd w:val="clear" w:color="auto" w:fill="FFFFFF"/>
              </w:rPr>
              <w:t xml:space="preserve">oastal </w:t>
            </w:r>
            <w:r w:rsidR="00F7217A">
              <w:rPr>
                <w:rFonts w:ascii="Arial" w:hAnsi="Arial" w:cs="Arial"/>
                <w:sz w:val="21"/>
                <w:szCs w:val="21"/>
                <w:shd w:val="clear" w:color="auto" w:fill="FFFFFF"/>
              </w:rPr>
              <w:t>I</w:t>
            </w:r>
            <w:r>
              <w:rPr>
                <w:rFonts w:ascii="Arial" w:hAnsi="Arial" w:cs="Arial"/>
                <w:sz w:val="21"/>
                <w:szCs w:val="21"/>
                <w:shd w:val="clear" w:color="auto" w:fill="FFFFFF"/>
              </w:rPr>
              <w:t xml:space="preserve">nformation </w:t>
            </w:r>
            <w:r w:rsidR="00F7217A">
              <w:rPr>
                <w:rFonts w:ascii="Arial" w:hAnsi="Arial" w:cs="Arial"/>
                <w:sz w:val="21"/>
                <w:szCs w:val="21"/>
                <w:shd w:val="clear" w:color="auto" w:fill="FFFFFF"/>
              </w:rPr>
              <w:t>S</w:t>
            </w:r>
            <w:r>
              <w:rPr>
                <w:rFonts w:ascii="Arial" w:hAnsi="Arial" w:cs="Arial"/>
                <w:sz w:val="21"/>
                <w:szCs w:val="21"/>
                <w:shd w:val="clear" w:color="auto" w:fill="FFFFFF"/>
              </w:rPr>
              <w:t xml:space="preserve">ervices </w:t>
            </w:r>
          </w:p>
          <w:p w14:paraId="2D3E4F06" w14:textId="6ABFC59B" w:rsidR="005369A6" w:rsidRDefault="005369A6" w:rsidP="004E58DC">
            <w:pPr>
              <w:pStyle w:val="NoSpacing"/>
              <w:rPr>
                <w:rFonts w:ascii="Arial" w:hAnsi="Arial" w:cs="Arial"/>
                <w:sz w:val="21"/>
                <w:szCs w:val="21"/>
                <w:shd w:val="clear" w:color="auto" w:fill="FFFFFF"/>
              </w:rPr>
            </w:pPr>
            <w:r>
              <w:rPr>
                <w:rFonts w:ascii="Arial" w:hAnsi="Arial" w:cs="Arial"/>
                <w:sz w:val="21"/>
                <w:szCs w:val="21"/>
                <w:shd w:val="clear" w:color="auto" w:fill="FFFFFF"/>
              </w:rPr>
              <w:t xml:space="preserve">Bureau of Meteorology </w:t>
            </w:r>
          </w:p>
        </w:tc>
      </w:tr>
      <w:tr w:rsidR="005369A6" w:rsidRPr="00F224E1" w14:paraId="291D25F4" w14:textId="77777777" w:rsidTr="00F7217A">
        <w:trPr>
          <w:trHeight w:val="88"/>
          <w:jc w:val="center"/>
        </w:trPr>
        <w:tc>
          <w:tcPr>
            <w:tcW w:w="979" w:type="pct"/>
            <w:shd w:val="clear" w:color="auto" w:fill="FFFFFF"/>
            <w:vAlign w:val="center"/>
          </w:tcPr>
          <w:p w14:paraId="3E3916E8" w14:textId="43A9730E" w:rsidR="005369A6" w:rsidRDefault="005369A6" w:rsidP="009A26EB">
            <w:pPr>
              <w:pStyle w:val="NoSpacing"/>
              <w:rPr>
                <w:rFonts w:ascii="Arial" w:hAnsi="Arial" w:cs="Arial"/>
                <w:sz w:val="21"/>
                <w:szCs w:val="21"/>
                <w:lang w:eastAsia="en-AU"/>
              </w:rPr>
            </w:pPr>
            <w:r>
              <w:rPr>
                <w:rFonts w:ascii="Arial" w:hAnsi="Arial" w:cs="Arial"/>
                <w:sz w:val="21"/>
                <w:szCs w:val="21"/>
                <w:lang w:eastAsia="en-AU"/>
              </w:rPr>
              <w:t>Damien Burrows</w:t>
            </w:r>
          </w:p>
        </w:tc>
        <w:tc>
          <w:tcPr>
            <w:tcW w:w="843" w:type="pct"/>
          </w:tcPr>
          <w:p w14:paraId="2F309F0B" w14:textId="56AFBD4C" w:rsidR="005369A6" w:rsidRDefault="005369A6" w:rsidP="004E58DC">
            <w:pPr>
              <w:pStyle w:val="NoSpacing"/>
              <w:rPr>
                <w:rFonts w:ascii="Arial" w:hAnsi="Arial" w:cs="Arial"/>
                <w:sz w:val="21"/>
                <w:szCs w:val="21"/>
                <w:shd w:val="clear" w:color="auto" w:fill="FFFFFF"/>
              </w:rPr>
            </w:pPr>
            <w:r>
              <w:rPr>
                <w:rFonts w:ascii="Arial" w:hAnsi="Arial" w:cs="Arial"/>
                <w:sz w:val="21"/>
                <w:szCs w:val="21"/>
                <w:shd w:val="clear" w:color="auto" w:fill="FFFFFF"/>
              </w:rPr>
              <w:t>Proxy</w:t>
            </w:r>
          </w:p>
        </w:tc>
        <w:tc>
          <w:tcPr>
            <w:tcW w:w="3177" w:type="pct"/>
            <w:vAlign w:val="center"/>
          </w:tcPr>
          <w:p w14:paraId="77523DE3" w14:textId="194D7923" w:rsidR="005369A6" w:rsidRPr="005369A6" w:rsidRDefault="00976B5D" w:rsidP="004E58DC">
            <w:pPr>
              <w:pStyle w:val="NoSpacing"/>
              <w:rPr>
                <w:rFonts w:ascii="Arial" w:hAnsi="Arial" w:cs="Arial"/>
                <w:sz w:val="21"/>
                <w:szCs w:val="21"/>
                <w:highlight w:val="yellow"/>
                <w:shd w:val="clear" w:color="auto" w:fill="FFFFFF"/>
              </w:rPr>
            </w:pPr>
            <w:r w:rsidRPr="001A43FA">
              <w:rPr>
                <w:rFonts w:ascii="Arial" w:hAnsi="Arial" w:cs="Arial"/>
                <w:sz w:val="21"/>
                <w:szCs w:val="21"/>
                <w:shd w:val="clear" w:color="auto" w:fill="FFFFFF"/>
              </w:rPr>
              <w:t>Director TropWATER</w:t>
            </w:r>
            <w:r w:rsidR="001A43FA">
              <w:rPr>
                <w:rFonts w:ascii="Arial" w:hAnsi="Arial" w:cs="Arial"/>
                <w:sz w:val="21"/>
                <w:szCs w:val="21"/>
                <w:shd w:val="clear" w:color="auto" w:fill="FFFFFF"/>
              </w:rPr>
              <w:t>,</w:t>
            </w:r>
            <w:r w:rsidRPr="001A43FA">
              <w:rPr>
                <w:rFonts w:ascii="Arial" w:hAnsi="Arial" w:cs="Arial"/>
                <w:sz w:val="21"/>
                <w:szCs w:val="21"/>
                <w:shd w:val="clear" w:color="auto" w:fill="FFFFFF"/>
              </w:rPr>
              <w:t xml:space="preserve"> James Cook University; Science Leader NESP Tropical Water Quality Hub</w:t>
            </w:r>
          </w:p>
        </w:tc>
      </w:tr>
      <w:tr w:rsidR="0041572B" w:rsidRPr="00F224E1" w14:paraId="43EFDE91" w14:textId="77777777" w:rsidTr="0041572B">
        <w:trPr>
          <w:trHeight w:val="88"/>
          <w:jc w:val="center"/>
        </w:trPr>
        <w:tc>
          <w:tcPr>
            <w:tcW w:w="5000" w:type="pct"/>
            <w:gridSpan w:val="3"/>
            <w:shd w:val="clear" w:color="auto" w:fill="F2F2F2" w:themeFill="background1" w:themeFillShade="F2"/>
          </w:tcPr>
          <w:p w14:paraId="0C4EBE86" w14:textId="5D451E09" w:rsidR="0041572B" w:rsidRPr="0041572B" w:rsidRDefault="0041572B" w:rsidP="004E58DC">
            <w:pPr>
              <w:pStyle w:val="NoSpacing"/>
              <w:rPr>
                <w:rFonts w:ascii="Arial" w:hAnsi="Arial" w:cs="Arial"/>
                <w:b/>
                <w:sz w:val="21"/>
                <w:szCs w:val="21"/>
                <w:lang w:eastAsia="en-AU"/>
              </w:rPr>
            </w:pPr>
            <w:r w:rsidRPr="0041572B">
              <w:rPr>
                <w:rFonts w:ascii="Arial" w:hAnsi="Arial" w:cs="Arial"/>
                <w:b/>
                <w:sz w:val="21"/>
                <w:szCs w:val="21"/>
                <w:lang w:eastAsia="en-AU"/>
              </w:rPr>
              <w:t>Apologies</w:t>
            </w:r>
          </w:p>
        </w:tc>
      </w:tr>
      <w:tr w:rsidR="007A4700" w:rsidRPr="00F224E1" w14:paraId="1FA35CD9" w14:textId="77777777" w:rsidTr="00F7217A">
        <w:trPr>
          <w:trHeight w:val="88"/>
          <w:jc w:val="center"/>
        </w:trPr>
        <w:tc>
          <w:tcPr>
            <w:tcW w:w="979" w:type="pct"/>
            <w:shd w:val="clear" w:color="auto" w:fill="FFFFFF"/>
            <w:vAlign w:val="center"/>
          </w:tcPr>
          <w:p w14:paraId="146E6C8D" w14:textId="4901854E" w:rsidR="007A4700" w:rsidRPr="009A26EB" w:rsidRDefault="0041572B" w:rsidP="009A26EB">
            <w:pPr>
              <w:pStyle w:val="NoSpacing"/>
              <w:rPr>
                <w:rFonts w:ascii="Arial" w:hAnsi="Arial" w:cs="Arial"/>
                <w:sz w:val="21"/>
                <w:szCs w:val="21"/>
                <w:lang w:eastAsia="en-AU"/>
              </w:rPr>
            </w:pPr>
            <w:r w:rsidRPr="009A26EB">
              <w:rPr>
                <w:rFonts w:ascii="Arial" w:hAnsi="Arial" w:cs="Arial"/>
                <w:sz w:val="21"/>
                <w:szCs w:val="21"/>
                <w:lang w:eastAsia="en-AU"/>
              </w:rPr>
              <w:t>Rachel Parry</w:t>
            </w:r>
          </w:p>
        </w:tc>
        <w:tc>
          <w:tcPr>
            <w:tcW w:w="843" w:type="pct"/>
          </w:tcPr>
          <w:p w14:paraId="62E0B587" w14:textId="3271ECD5" w:rsidR="007A4700" w:rsidRDefault="00885595" w:rsidP="004E58DC">
            <w:pPr>
              <w:pStyle w:val="NoSpacing"/>
              <w:rPr>
                <w:rFonts w:ascii="Arial" w:hAnsi="Arial" w:cs="Arial"/>
                <w:sz w:val="21"/>
                <w:szCs w:val="21"/>
                <w:shd w:val="clear" w:color="auto" w:fill="FFFFFF"/>
              </w:rPr>
            </w:pPr>
            <w:r>
              <w:rPr>
                <w:rFonts w:ascii="Arial" w:hAnsi="Arial" w:cs="Arial"/>
                <w:sz w:val="21"/>
                <w:szCs w:val="21"/>
                <w:shd w:val="clear" w:color="auto" w:fill="FFFFFF"/>
              </w:rPr>
              <w:t>Member</w:t>
            </w:r>
          </w:p>
        </w:tc>
        <w:tc>
          <w:tcPr>
            <w:tcW w:w="3177" w:type="pct"/>
            <w:vAlign w:val="center"/>
          </w:tcPr>
          <w:p w14:paraId="176FC282" w14:textId="77777777" w:rsidR="00885595" w:rsidRDefault="00885595" w:rsidP="004E58DC">
            <w:pPr>
              <w:pStyle w:val="NoSpacing"/>
              <w:rPr>
                <w:rFonts w:ascii="Arial" w:hAnsi="Arial" w:cs="Arial"/>
                <w:sz w:val="21"/>
                <w:szCs w:val="21"/>
                <w:shd w:val="clear" w:color="auto" w:fill="FFFFFF"/>
              </w:rPr>
            </w:pPr>
            <w:r>
              <w:rPr>
                <w:rFonts w:ascii="Arial" w:hAnsi="Arial" w:cs="Arial"/>
                <w:sz w:val="21"/>
                <w:szCs w:val="21"/>
                <w:shd w:val="clear" w:color="auto" w:fill="FFFFFF"/>
              </w:rPr>
              <w:t>Assistant Secretary, Reef Branch</w:t>
            </w:r>
          </w:p>
          <w:p w14:paraId="6B470BFA" w14:textId="652CC179" w:rsidR="007A4700" w:rsidRDefault="00885595" w:rsidP="004E58DC">
            <w:pPr>
              <w:pStyle w:val="NoSpacing"/>
              <w:rPr>
                <w:rFonts w:ascii="Arial" w:hAnsi="Arial" w:cs="Arial"/>
                <w:sz w:val="21"/>
                <w:szCs w:val="21"/>
                <w:shd w:val="clear" w:color="auto" w:fill="FFFFFF"/>
              </w:rPr>
            </w:pPr>
            <w:r>
              <w:rPr>
                <w:rFonts w:ascii="Arial" w:hAnsi="Arial" w:cs="Arial"/>
                <w:sz w:val="21"/>
                <w:szCs w:val="21"/>
                <w:shd w:val="clear" w:color="auto" w:fill="FFFFFF"/>
              </w:rPr>
              <w:t xml:space="preserve">Department of Environment and Energy </w:t>
            </w:r>
          </w:p>
        </w:tc>
      </w:tr>
      <w:tr w:rsidR="007A4700" w:rsidRPr="00F224E1" w14:paraId="5346800A" w14:textId="77777777" w:rsidTr="00F7217A">
        <w:trPr>
          <w:trHeight w:val="88"/>
          <w:jc w:val="center"/>
        </w:trPr>
        <w:tc>
          <w:tcPr>
            <w:tcW w:w="979" w:type="pct"/>
            <w:shd w:val="clear" w:color="auto" w:fill="FFFFFF"/>
            <w:vAlign w:val="center"/>
          </w:tcPr>
          <w:p w14:paraId="70D9A75D" w14:textId="0A9C3483" w:rsidR="007A4700" w:rsidRPr="009A26EB" w:rsidRDefault="00D61251" w:rsidP="009A26EB">
            <w:pPr>
              <w:pStyle w:val="NoSpacing"/>
              <w:rPr>
                <w:rFonts w:ascii="Arial" w:hAnsi="Arial" w:cs="Arial"/>
                <w:sz w:val="21"/>
                <w:szCs w:val="21"/>
                <w:lang w:eastAsia="en-AU"/>
              </w:rPr>
            </w:pPr>
            <w:r>
              <w:rPr>
                <w:rFonts w:ascii="Arial" w:hAnsi="Arial" w:cs="Arial"/>
                <w:sz w:val="21"/>
                <w:szCs w:val="21"/>
                <w:lang w:eastAsia="en-AU"/>
              </w:rPr>
              <w:t>Chris Cocklin</w:t>
            </w:r>
          </w:p>
        </w:tc>
        <w:tc>
          <w:tcPr>
            <w:tcW w:w="843" w:type="pct"/>
          </w:tcPr>
          <w:p w14:paraId="538AC893" w14:textId="2D803388" w:rsidR="007A4700" w:rsidRDefault="00D61251" w:rsidP="004E58DC">
            <w:pPr>
              <w:pStyle w:val="NoSpacing"/>
              <w:rPr>
                <w:rFonts w:ascii="Arial" w:hAnsi="Arial" w:cs="Arial"/>
                <w:sz w:val="21"/>
                <w:szCs w:val="21"/>
                <w:shd w:val="clear" w:color="auto" w:fill="FFFFFF"/>
              </w:rPr>
            </w:pPr>
            <w:r>
              <w:rPr>
                <w:rFonts w:ascii="Arial" w:hAnsi="Arial" w:cs="Arial"/>
                <w:sz w:val="21"/>
                <w:szCs w:val="21"/>
                <w:shd w:val="clear" w:color="auto" w:fill="FFFFFF"/>
              </w:rPr>
              <w:t>Member</w:t>
            </w:r>
          </w:p>
        </w:tc>
        <w:tc>
          <w:tcPr>
            <w:tcW w:w="3177" w:type="pct"/>
            <w:vAlign w:val="center"/>
          </w:tcPr>
          <w:p w14:paraId="5ADF7927" w14:textId="77777777" w:rsidR="00D61251" w:rsidRDefault="00D61251" w:rsidP="004E58DC">
            <w:pPr>
              <w:pStyle w:val="NoSpacing"/>
              <w:rPr>
                <w:rFonts w:ascii="Arial" w:hAnsi="Arial" w:cs="Arial"/>
                <w:sz w:val="21"/>
                <w:szCs w:val="21"/>
                <w:shd w:val="clear" w:color="auto" w:fill="FFFFFF"/>
              </w:rPr>
            </w:pPr>
            <w:r>
              <w:rPr>
                <w:rFonts w:ascii="Arial" w:hAnsi="Arial" w:cs="Arial"/>
                <w:sz w:val="21"/>
                <w:szCs w:val="21"/>
                <w:shd w:val="clear" w:color="auto" w:fill="FFFFFF"/>
              </w:rPr>
              <w:t>Senior Deputy Vice Chancellor</w:t>
            </w:r>
          </w:p>
          <w:p w14:paraId="68F67DD7" w14:textId="5539BBF3" w:rsidR="007A4700" w:rsidRDefault="00D61251" w:rsidP="004E58DC">
            <w:pPr>
              <w:pStyle w:val="NoSpacing"/>
              <w:rPr>
                <w:rFonts w:ascii="Arial" w:hAnsi="Arial" w:cs="Arial"/>
                <w:sz w:val="21"/>
                <w:szCs w:val="21"/>
                <w:shd w:val="clear" w:color="auto" w:fill="FFFFFF"/>
              </w:rPr>
            </w:pPr>
            <w:r>
              <w:rPr>
                <w:rFonts w:ascii="Arial" w:hAnsi="Arial" w:cs="Arial"/>
                <w:sz w:val="21"/>
                <w:szCs w:val="21"/>
                <w:shd w:val="clear" w:color="auto" w:fill="FFFFFF"/>
              </w:rPr>
              <w:t>James Cook University</w:t>
            </w:r>
          </w:p>
        </w:tc>
      </w:tr>
    </w:tbl>
    <w:p w14:paraId="7CEFE61E" w14:textId="77777777" w:rsidR="009B4A60" w:rsidRDefault="009B4A60" w:rsidP="00624D86">
      <w:pPr>
        <w:rPr>
          <w:rFonts w:ascii="Arial" w:hAnsi="Arial" w:cs="Arial"/>
          <w:sz w:val="20"/>
          <w:szCs w:val="20"/>
        </w:rPr>
      </w:pPr>
    </w:p>
    <w:p w14:paraId="1A5BF640" w14:textId="72A60152" w:rsidR="009B4A60" w:rsidRPr="009A26EB" w:rsidRDefault="004334E9" w:rsidP="00624D86">
      <w:pPr>
        <w:rPr>
          <w:rFonts w:ascii="Arial" w:hAnsi="Arial" w:cs="Arial"/>
          <w:b/>
        </w:rPr>
      </w:pPr>
      <w:r w:rsidRPr="009A26EB">
        <w:rPr>
          <w:rFonts w:ascii="Arial" w:hAnsi="Arial" w:cs="Arial"/>
          <w:b/>
        </w:rPr>
        <w:t>Observers/Experts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3"/>
        <w:gridCol w:w="7009"/>
      </w:tblGrid>
      <w:tr w:rsidR="009A26EB" w:rsidRPr="00F224E1" w14:paraId="042B64FA" w14:textId="77777777" w:rsidTr="004334E9">
        <w:trPr>
          <w:trHeight w:val="88"/>
          <w:jc w:val="center"/>
        </w:trPr>
        <w:tc>
          <w:tcPr>
            <w:tcW w:w="1208" w:type="pct"/>
            <w:shd w:val="clear" w:color="auto" w:fill="FFFFFF"/>
            <w:vAlign w:val="center"/>
          </w:tcPr>
          <w:p w14:paraId="21F77866" w14:textId="30D37929"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Margaret Johnson</w:t>
            </w:r>
          </w:p>
        </w:tc>
        <w:tc>
          <w:tcPr>
            <w:tcW w:w="3792" w:type="pct"/>
            <w:vAlign w:val="center"/>
          </w:tcPr>
          <w:p w14:paraId="67EA5EA3" w14:textId="77777777" w:rsidR="00897D95"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General Manager, </w:t>
            </w:r>
            <w:r w:rsidR="00897D95">
              <w:rPr>
                <w:rFonts w:ascii="Arial" w:hAnsi="Arial" w:cs="Arial"/>
                <w:sz w:val="21"/>
                <w:szCs w:val="21"/>
                <w:lang w:eastAsia="en-AU"/>
              </w:rPr>
              <w:t>Policy and Stewardship</w:t>
            </w:r>
          </w:p>
          <w:p w14:paraId="2DD29F06" w14:textId="704F7E25"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A26EB" w:rsidRPr="00F224E1" w14:paraId="4846FADD" w14:textId="77777777" w:rsidTr="004334E9">
        <w:trPr>
          <w:trHeight w:val="88"/>
          <w:jc w:val="center"/>
        </w:trPr>
        <w:tc>
          <w:tcPr>
            <w:tcW w:w="1208" w:type="pct"/>
            <w:shd w:val="clear" w:color="auto" w:fill="FFFFFF"/>
            <w:vAlign w:val="center"/>
          </w:tcPr>
          <w:p w14:paraId="070FD688" w14:textId="253D8362"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Roger Beeden</w:t>
            </w:r>
          </w:p>
        </w:tc>
        <w:tc>
          <w:tcPr>
            <w:tcW w:w="3792" w:type="pct"/>
            <w:vAlign w:val="center"/>
          </w:tcPr>
          <w:p w14:paraId="693372D4" w14:textId="77777777"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Director, Reef 2050 Integrated Monitoring and Reporting Program</w:t>
            </w:r>
          </w:p>
          <w:p w14:paraId="05A5E4CB" w14:textId="75C91DFB"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A26EB" w:rsidRPr="00F224E1" w14:paraId="2F062B79" w14:textId="77777777" w:rsidTr="004334E9">
        <w:trPr>
          <w:trHeight w:val="88"/>
          <w:jc w:val="center"/>
        </w:trPr>
        <w:tc>
          <w:tcPr>
            <w:tcW w:w="1208" w:type="pct"/>
            <w:shd w:val="clear" w:color="auto" w:fill="FFFFFF"/>
            <w:vAlign w:val="center"/>
          </w:tcPr>
          <w:p w14:paraId="58A4DA27" w14:textId="25DBC599"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David Leverton</w:t>
            </w:r>
          </w:p>
        </w:tc>
        <w:tc>
          <w:tcPr>
            <w:tcW w:w="3792" w:type="pct"/>
            <w:vAlign w:val="center"/>
          </w:tcPr>
          <w:p w14:paraId="4751FA8F" w14:textId="36BFB14B"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Chief Information Officer, Great Barrier Reef Marine Park Authority</w:t>
            </w:r>
          </w:p>
        </w:tc>
      </w:tr>
      <w:tr w:rsidR="009A26EB" w:rsidRPr="00F224E1" w14:paraId="49497C66" w14:textId="77777777" w:rsidTr="004334E9">
        <w:trPr>
          <w:trHeight w:val="88"/>
          <w:jc w:val="center"/>
        </w:trPr>
        <w:tc>
          <w:tcPr>
            <w:tcW w:w="1208" w:type="pct"/>
            <w:shd w:val="clear" w:color="auto" w:fill="FFFFFF"/>
            <w:vAlign w:val="center"/>
          </w:tcPr>
          <w:p w14:paraId="1ABE8D89" w14:textId="166C7D0C"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Fergus Molloy</w:t>
            </w:r>
          </w:p>
        </w:tc>
        <w:tc>
          <w:tcPr>
            <w:tcW w:w="3792" w:type="pct"/>
            <w:vAlign w:val="center"/>
          </w:tcPr>
          <w:p w14:paraId="6496D90E" w14:textId="77777777"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Manager, Reef 2050 Integrated Monitoring and Reporting Program</w:t>
            </w:r>
          </w:p>
          <w:p w14:paraId="1B488CAD" w14:textId="0A11E48D"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r w:rsidR="009A26EB" w:rsidRPr="00F224E1" w14:paraId="31C6ED61" w14:textId="77777777" w:rsidTr="004334E9">
        <w:trPr>
          <w:trHeight w:val="88"/>
          <w:jc w:val="center"/>
        </w:trPr>
        <w:tc>
          <w:tcPr>
            <w:tcW w:w="1208" w:type="pct"/>
            <w:shd w:val="clear" w:color="auto" w:fill="FFFFFF"/>
            <w:vAlign w:val="center"/>
          </w:tcPr>
          <w:p w14:paraId="62E7664E" w14:textId="0B862EB7"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Elisa Nichols</w:t>
            </w:r>
          </w:p>
        </w:tc>
        <w:tc>
          <w:tcPr>
            <w:tcW w:w="3792" w:type="pct"/>
            <w:vAlign w:val="center"/>
          </w:tcPr>
          <w:p w14:paraId="39EB1285" w14:textId="180F117B" w:rsidR="005D5936"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Executive Director, </w:t>
            </w:r>
            <w:r w:rsidR="005D5936">
              <w:rPr>
                <w:rFonts w:ascii="Arial" w:hAnsi="Arial" w:cs="Arial"/>
                <w:sz w:val="21"/>
                <w:szCs w:val="21"/>
                <w:lang w:eastAsia="en-AU"/>
              </w:rPr>
              <w:t>Office of Great Barrier Reef</w:t>
            </w:r>
          </w:p>
          <w:p w14:paraId="624CA79C" w14:textId="0A324486"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Environment and Heritage Protection</w:t>
            </w:r>
          </w:p>
        </w:tc>
      </w:tr>
      <w:tr w:rsidR="009A26EB" w:rsidRPr="00F224E1" w14:paraId="77061475" w14:textId="77777777" w:rsidTr="004334E9">
        <w:trPr>
          <w:trHeight w:val="88"/>
          <w:jc w:val="center"/>
        </w:trPr>
        <w:tc>
          <w:tcPr>
            <w:tcW w:w="1208" w:type="pct"/>
            <w:shd w:val="clear" w:color="auto" w:fill="FFFFFF"/>
            <w:vAlign w:val="center"/>
          </w:tcPr>
          <w:p w14:paraId="5BA3F473" w14:textId="5E74E9BB"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Kirstin Kenyon</w:t>
            </w:r>
          </w:p>
        </w:tc>
        <w:tc>
          <w:tcPr>
            <w:tcW w:w="3792" w:type="pct"/>
            <w:vAlign w:val="center"/>
          </w:tcPr>
          <w:p w14:paraId="1B84F20B" w14:textId="5081AE20" w:rsidR="005D5936"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Director, </w:t>
            </w:r>
            <w:r w:rsidR="005D5936">
              <w:rPr>
                <w:rFonts w:ascii="Arial" w:hAnsi="Arial" w:cs="Arial"/>
                <w:sz w:val="21"/>
                <w:szCs w:val="21"/>
                <w:lang w:eastAsia="en-AU"/>
              </w:rPr>
              <w:t>Office of Great Barrier Reef</w:t>
            </w:r>
          </w:p>
          <w:p w14:paraId="3BE5B964" w14:textId="564652AE"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Environment and Heritage Protection</w:t>
            </w:r>
          </w:p>
        </w:tc>
      </w:tr>
      <w:tr w:rsidR="009A26EB" w:rsidRPr="00F224E1" w14:paraId="70905468" w14:textId="77777777" w:rsidTr="004334E9">
        <w:trPr>
          <w:trHeight w:val="88"/>
          <w:jc w:val="center"/>
        </w:trPr>
        <w:tc>
          <w:tcPr>
            <w:tcW w:w="1208" w:type="pct"/>
            <w:shd w:val="clear" w:color="auto" w:fill="FFFFFF"/>
            <w:vAlign w:val="center"/>
          </w:tcPr>
          <w:p w14:paraId="4AF2DED6" w14:textId="6C03102A"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Nyssa Henry</w:t>
            </w:r>
          </w:p>
        </w:tc>
        <w:tc>
          <w:tcPr>
            <w:tcW w:w="3792" w:type="pct"/>
            <w:vAlign w:val="center"/>
          </w:tcPr>
          <w:p w14:paraId="1A01DB64" w14:textId="42D34E6B" w:rsidR="005D5936"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 xml:space="preserve">Manager, </w:t>
            </w:r>
            <w:r w:rsidR="005D5936">
              <w:rPr>
                <w:rFonts w:ascii="Arial" w:hAnsi="Arial" w:cs="Arial"/>
                <w:sz w:val="21"/>
                <w:szCs w:val="21"/>
                <w:lang w:eastAsia="en-AU"/>
              </w:rPr>
              <w:t>Office of Great Barrier Reef</w:t>
            </w:r>
          </w:p>
          <w:p w14:paraId="625BA330" w14:textId="544A5608"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Queensland Department of Envi</w:t>
            </w:r>
            <w:r w:rsidR="005D5936">
              <w:rPr>
                <w:rFonts w:ascii="Arial" w:hAnsi="Arial" w:cs="Arial"/>
                <w:sz w:val="21"/>
                <w:szCs w:val="21"/>
                <w:lang w:eastAsia="en-AU"/>
              </w:rPr>
              <w:t>ronment and Heritage Protection</w:t>
            </w:r>
          </w:p>
        </w:tc>
      </w:tr>
      <w:tr w:rsidR="009A26EB" w:rsidRPr="00F224E1" w14:paraId="1882E89F" w14:textId="77777777" w:rsidTr="004334E9">
        <w:trPr>
          <w:trHeight w:val="88"/>
          <w:jc w:val="center"/>
        </w:trPr>
        <w:tc>
          <w:tcPr>
            <w:tcW w:w="1208" w:type="pct"/>
            <w:shd w:val="clear" w:color="auto" w:fill="FFFFFF"/>
            <w:vAlign w:val="center"/>
          </w:tcPr>
          <w:p w14:paraId="3372A453" w14:textId="5D8B3378"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lastRenderedPageBreak/>
              <w:t>David Souter</w:t>
            </w:r>
          </w:p>
        </w:tc>
        <w:tc>
          <w:tcPr>
            <w:tcW w:w="3792" w:type="pct"/>
            <w:vAlign w:val="center"/>
          </w:tcPr>
          <w:p w14:paraId="5016DF57" w14:textId="40425ADC" w:rsidR="009A26EB" w:rsidRPr="009A26EB" w:rsidRDefault="009A26EB" w:rsidP="009A26EB">
            <w:pPr>
              <w:pStyle w:val="NoSpacing"/>
              <w:rPr>
                <w:rFonts w:ascii="Arial" w:hAnsi="Arial" w:cs="Arial"/>
                <w:sz w:val="21"/>
                <w:szCs w:val="21"/>
                <w:lang w:eastAsia="en-AU"/>
              </w:rPr>
            </w:pPr>
            <w:r w:rsidRPr="009A26EB">
              <w:rPr>
                <w:rFonts w:ascii="Arial" w:hAnsi="Arial" w:cs="Arial"/>
                <w:sz w:val="21"/>
                <w:szCs w:val="21"/>
                <w:lang w:eastAsia="en-AU"/>
              </w:rPr>
              <w:t>Research Manager, Australian Institute of Marine Science</w:t>
            </w:r>
          </w:p>
        </w:tc>
      </w:tr>
      <w:tr w:rsidR="00D61251" w:rsidRPr="00F224E1" w14:paraId="05F07274" w14:textId="77777777" w:rsidTr="004334E9">
        <w:trPr>
          <w:trHeight w:val="88"/>
          <w:jc w:val="center"/>
        </w:trPr>
        <w:tc>
          <w:tcPr>
            <w:tcW w:w="1208" w:type="pct"/>
            <w:shd w:val="clear" w:color="auto" w:fill="FFFFFF"/>
            <w:vAlign w:val="center"/>
          </w:tcPr>
          <w:p w14:paraId="2C31B138" w14:textId="5049FC0F" w:rsidR="00D61251" w:rsidRPr="009A26EB" w:rsidRDefault="00D61251" w:rsidP="009A26EB">
            <w:pPr>
              <w:pStyle w:val="NoSpacing"/>
              <w:rPr>
                <w:rFonts w:ascii="Arial" w:hAnsi="Arial" w:cs="Arial"/>
                <w:sz w:val="21"/>
                <w:szCs w:val="21"/>
                <w:lang w:eastAsia="en-AU"/>
              </w:rPr>
            </w:pPr>
            <w:r>
              <w:rPr>
                <w:rFonts w:ascii="Arial" w:hAnsi="Arial" w:cs="Arial"/>
                <w:sz w:val="21"/>
                <w:szCs w:val="21"/>
                <w:lang w:eastAsia="en-AU"/>
              </w:rPr>
              <w:t>Celeste Powell</w:t>
            </w:r>
          </w:p>
        </w:tc>
        <w:tc>
          <w:tcPr>
            <w:tcW w:w="3792" w:type="pct"/>
            <w:vAlign w:val="center"/>
          </w:tcPr>
          <w:p w14:paraId="483F1383" w14:textId="74AB1FFC" w:rsidR="00D61251" w:rsidRDefault="006048A4" w:rsidP="009A26EB">
            <w:pPr>
              <w:pStyle w:val="NoSpacing"/>
              <w:rPr>
                <w:rFonts w:ascii="Arial" w:hAnsi="Arial" w:cs="Arial"/>
                <w:sz w:val="21"/>
                <w:szCs w:val="21"/>
                <w:lang w:eastAsia="en-AU"/>
              </w:rPr>
            </w:pPr>
            <w:r w:rsidRPr="006048A4">
              <w:rPr>
                <w:rFonts w:ascii="Arial" w:hAnsi="Arial" w:cs="Arial"/>
                <w:sz w:val="21"/>
                <w:szCs w:val="21"/>
                <w:lang w:eastAsia="en-AU"/>
              </w:rPr>
              <w:t>Director</w:t>
            </w:r>
            <w:r w:rsidR="00D61251" w:rsidRPr="006048A4">
              <w:rPr>
                <w:rFonts w:ascii="Arial" w:hAnsi="Arial" w:cs="Arial"/>
                <w:sz w:val="21"/>
                <w:szCs w:val="21"/>
                <w:lang w:eastAsia="en-AU"/>
              </w:rPr>
              <w:t>,</w:t>
            </w:r>
            <w:r w:rsidR="00D61251">
              <w:rPr>
                <w:rFonts w:ascii="Arial" w:hAnsi="Arial" w:cs="Arial"/>
                <w:sz w:val="21"/>
                <w:szCs w:val="21"/>
                <w:lang w:eastAsia="en-AU"/>
              </w:rPr>
              <w:t xml:space="preserve"> Reef Branch</w:t>
            </w:r>
          </w:p>
          <w:p w14:paraId="09686B7E" w14:textId="70635DD2" w:rsidR="00D61251" w:rsidRPr="009A26EB" w:rsidRDefault="00D61251" w:rsidP="009A26EB">
            <w:pPr>
              <w:pStyle w:val="NoSpacing"/>
              <w:rPr>
                <w:rFonts w:ascii="Arial" w:hAnsi="Arial" w:cs="Arial"/>
                <w:sz w:val="21"/>
                <w:szCs w:val="21"/>
                <w:lang w:eastAsia="en-AU"/>
              </w:rPr>
            </w:pPr>
            <w:r>
              <w:rPr>
                <w:rFonts w:ascii="Arial" w:hAnsi="Arial" w:cs="Arial"/>
                <w:sz w:val="21"/>
                <w:szCs w:val="21"/>
                <w:lang w:eastAsia="en-AU"/>
              </w:rPr>
              <w:t xml:space="preserve">Department of Environment and Energy </w:t>
            </w:r>
          </w:p>
        </w:tc>
      </w:tr>
      <w:tr w:rsidR="00D61251" w:rsidRPr="00F224E1" w14:paraId="39D8E155" w14:textId="77777777" w:rsidTr="004334E9">
        <w:trPr>
          <w:trHeight w:val="88"/>
          <w:jc w:val="center"/>
        </w:trPr>
        <w:tc>
          <w:tcPr>
            <w:tcW w:w="1208" w:type="pct"/>
            <w:shd w:val="clear" w:color="auto" w:fill="FFFFFF"/>
            <w:vAlign w:val="center"/>
          </w:tcPr>
          <w:p w14:paraId="34BAAFA0" w14:textId="337102B8" w:rsidR="00D61251" w:rsidRDefault="00D61251" w:rsidP="009A26EB">
            <w:pPr>
              <w:pStyle w:val="NoSpacing"/>
              <w:rPr>
                <w:rFonts w:ascii="Arial" w:hAnsi="Arial" w:cs="Arial"/>
                <w:sz w:val="21"/>
                <w:szCs w:val="21"/>
                <w:lang w:eastAsia="en-AU"/>
              </w:rPr>
            </w:pPr>
            <w:r>
              <w:rPr>
                <w:rFonts w:ascii="Arial" w:hAnsi="Arial" w:cs="Arial"/>
                <w:sz w:val="21"/>
                <w:szCs w:val="21"/>
                <w:lang w:eastAsia="en-AU"/>
              </w:rPr>
              <w:t>Dylan Horne</w:t>
            </w:r>
          </w:p>
        </w:tc>
        <w:tc>
          <w:tcPr>
            <w:tcW w:w="3792" w:type="pct"/>
            <w:vAlign w:val="center"/>
          </w:tcPr>
          <w:p w14:paraId="14B41D01" w14:textId="77777777" w:rsidR="00B9673E" w:rsidRPr="001A43FA" w:rsidRDefault="00D61251" w:rsidP="009A26EB">
            <w:pPr>
              <w:pStyle w:val="NoSpacing"/>
              <w:rPr>
                <w:rFonts w:ascii="Arial" w:hAnsi="Arial" w:cs="Arial"/>
                <w:sz w:val="21"/>
                <w:szCs w:val="21"/>
                <w:lang w:eastAsia="en-AU"/>
              </w:rPr>
            </w:pPr>
            <w:r w:rsidRPr="001A43FA">
              <w:rPr>
                <w:rFonts w:ascii="Arial" w:hAnsi="Arial" w:cs="Arial"/>
                <w:sz w:val="21"/>
                <w:szCs w:val="21"/>
                <w:lang w:eastAsia="en-AU"/>
              </w:rPr>
              <w:t xml:space="preserve">Manager, </w:t>
            </w:r>
            <w:r w:rsidR="00B9673E" w:rsidRPr="001A43FA">
              <w:rPr>
                <w:rFonts w:ascii="Arial" w:hAnsi="Arial" w:cs="Arial"/>
                <w:sz w:val="21"/>
                <w:szCs w:val="21"/>
                <w:lang w:eastAsia="en-AU"/>
              </w:rPr>
              <w:t>Reef 2050 Integrated Monitoring and Reporting Program</w:t>
            </w:r>
          </w:p>
          <w:p w14:paraId="78F06829" w14:textId="37A4C3F7" w:rsidR="00D61251" w:rsidRPr="00D61251" w:rsidRDefault="00B9673E" w:rsidP="009A26EB">
            <w:pPr>
              <w:pStyle w:val="NoSpacing"/>
              <w:rPr>
                <w:rFonts w:ascii="Arial" w:hAnsi="Arial" w:cs="Arial"/>
                <w:sz w:val="21"/>
                <w:szCs w:val="21"/>
                <w:highlight w:val="yellow"/>
                <w:lang w:eastAsia="en-AU"/>
              </w:rPr>
            </w:pPr>
            <w:r w:rsidRPr="001A43FA">
              <w:rPr>
                <w:rFonts w:ascii="Arial" w:hAnsi="Arial" w:cs="Arial"/>
                <w:sz w:val="21"/>
                <w:szCs w:val="21"/>
                <w:lang w:eastAsia="en-AU"/>
              </w:rPr>
              <w:t>Great Barrier Reef Marine Park Authority</w:t>
            </w:r>
          </w:p>
        </w:tc>
      </w:tr>
      <w:tr w:rsidR="00D61251" w:rsidRPr="00F224E1" w14:paraId="04F2CAD8" w14:textId="77777777" w:rsidTr="004334E9">
        <w:trPr>
          <w:trHeight w:val="88"/>
          <w:jc w:val="center"/>
        </w:trPr>
        <w:tc>
          <w:tcPr>
            <w:tcW w:w="1208" w:type="pct"/>
            <w:shd w:val="clear" w:color="auto" w:fill="FFFFFF"/>
            <w:vAlign w:val="center"/>
          </w:tcPr>
          <w:p w14:paraId="5FD67793" w14:textId="46FEA3C9" w:rsidR="00D61251" w:rsidRDefault="00B9673E" w:rsidP="009A26EB">
            <w:pPr>
              <w:pStyle w:val="NoSpacing"/>
              <w:rPr>
                <w:rFonts w:ascii="Arial" w:hAnsi="Arial" w:cs="Arial"/>
                <w:sz w:val="21"/>
                <w:szCs w:val="21"/>
                <w:lang w:eastAsia="en-AU"/>
              </w:rPr>
            </w:pPr>
            <w:r>
              <w:rPr>
                <w:rFonts w:ascii="Arial" w:hAnsi="Arial" w:cs="Arial"/>
                <w:sz w:val="21"/>
                <w:szCs w:val="21"/>
                <w:lang w:eastAsia="en-AU"/>
              </w:rPr>
              <w:t>Mel Cowlishaw</w:t>
            </w:r>
          </w:p>
        </w:tc>
        <w:tc>
          <w:tcPr>
            <w:tcW w:w="3792" w:type="pct"/>
            <w:vAlign w:val="center"/>
          </w:tcPr>
          <w:p w14:paraId="31DE33AE" w14:textId="77777777" w:rsidR="00B9673E" w:rsidRPr="00B9673E" w:rsidRDefault="00B9673E" w:rsidP="009A26EB">
            <w:pPr>
              <w:pStyle w:val="NoSpacing"/>
              <w:rPr>
                <w:rFonts w:ascii="Arial" w:hAnsi="Arial" w:cs="Arial"/>
                <w:sz w:val="21"/>
                <w:szCs w:val="21"/>
                <w:lang w:eastAsia="en-AU"/>
              </w:rPr>
            </w:pPr>
            <w:r w:rsidRPr="00B9673E">
              <w:rPr>
                <w:rFonts w:ascii="Arial" w:hAnsi="Arial" w:cs="Arial"/>
                <w:sz w:val="21"/>
                <w:szCs w:val="21"/>
                <w:lang w:eastAsia="en-AU"/>
              </w:rPr>
              <w:t>Assistant Director, Strategic Advice</w:t>
            </w:r>
          </w:p>
          <w:p w14:paraId="41B62D40" w14:textId="321D2680" w:rsidR="00D61251" w:rsidRDefault="00B9673E" w:rsidP="009A26EB">
            <w:pPr>
              <w:pStyle w:val="NoSpacing"/>
              <w:rPr>
                <w:rFonts w:ascii="Arial" w:hAnsi="Arial" w:cs="Arial"/>
                <w:sz w:val="21"/>
                <w:szCs w:val="21"/>
                <w:highlight w:val="yellow"/>
                <w:lang w:eastAsia="en-AU"/>
              </w:rPr>
            </w:pPr>
            <w:r w:rsidRPr="00B9673E">
              <w:rPr>
                <w:rFonts w:ascii="Arial" w:hAnsi="Arial" w:cs="Arial"/>
                <w:sz w:val="21"/>
                <w:szCs w:val="21"/>
                <w:lang w:eastAsia="en-AU"/>
              </w:rPr>
              <w:t>Great Barrier Reef Marine Park Authority</w:t>
            </w:r>
          </w:p>
        </w:tc>
      </w:tr>
      <w:tr w:rsidR="00D61251" w:rsidRPr="00F224E1" w14:paraId="3F372014" w14:textId="77777777" w:rsidTr="00D61251">
        <w:trPr>
          <w:trHeight w:val="88"/>
          <w:jc w:val="center"/>
        </w:trPr>
        <w:tc>
          <w:tcPr>
            <w:tcW w:w="5000" w:type="pct"/>
            <w:gridSpan w:val="2"/>
            <w:shd w:val="clear" w:color="auto" w:fill="D9D9D9" w:themeFill="background1" w:themeFillShade="D9"/>
            <w:vAlign w:val="center"/>
          </w:tcPr>
          <w:p w14:paraId="3C590C3C" w14:textId="4F70053D" w:rsidR="00D61251" w:rsidRPr="009A26EB" w:rsidRDefault="00D61251" w:rsidP="00D61251">
            <w:pPr>
              <w:pStyle w:val="NoSpacing"/>
              <w:rPr>
                <w:rFonts w:ascii="Arial" w:hAnsi="Arial" w:cs="Arial"/>
                <w:sz w:val="21"/>
                <w:szCs w:val="21"/>
                <w:lang w:eastAsia="en-AU"/>
              </w:rPr>
            </w:pPr>
            <w:r>
              <w:rPr>
                <w:rFonts w:ascii="Arial" w:hAnsi="Arial" w:cs="Arial"/>
                <w:b/>
                <w:sz w:val="21"/>
                <w:szCs w:val="21"/>
                <w:lang w:eastAsia="en-AU"/>
              </w:rPr>
              <w:t xml:space="preserve">Secretariat </w:t>
            </w:r>
          </w:p>
        </w:tc>
      </w:tr>
      <w:tr w:rsidR="00D61251" w:rsidRPr="00F224E1" w14:paraId="7C4423B4" w14:textId="77777777" w:rsidTr="004334E9">
        <w:trPr>
          <w:trHeight w:val="88"/>
          <w:jc w:val="center"/>
        </w:trPr>
        <w:tc>
          <w:tcPr>
            <w:tcW w:w="1208" w:type="pct"/>
            <w:shd w:val="clear" w:color="auto" w:fill="FFFFFF"/>
            <w:vAlign w:val="center"/>
          </w:tcPr>
          <w:p w14:paraId="3EA52BF2" w14:textId="522F28BA" w:rsidR="00D61251" w:rsidRDefault="00D61251" w:rsidP="00D61251">
            <w:pPr>
              <w:pStyle w:val="NoSpacing"/>
              <w:rPr>
                <w:rFonts w:ascii="Arial" w:hAnsi="Arial" w:cs="Arial"/>
                <w:sz w:val="21"/>
                <w:szCs w:val="21"/>
                <w:lang w:eastAsia="en-AU"/>
              </w:rPr>
            </w:pPr>
            <w:r>
              <w:rPr>
                <w:rFonts w:ascii="Arial" w:hAnsi="Arial" w:cs="Arial"/>
                <w:sz w:val="21"/>
                <w:szCs w:val="21"/>
                <w:lang w:eastAsia="en-AU"/>
              </w:rPr>
              <w:t>Patricia Clive</w:t>
            </w:r>
          </w:p>
        </w:tc>
        <w:tc>
          <w:tcPr>
            <w:tcW w:w="3792" w:type="pct"/>
            <w:vAlign w:val="center"/>
          </w:tcPr>
          <w:p w14:paraId="0513C999" w14:textId="60D95D08" w:rsidR="00D61251" w:rsidRPr="009A26EB" w:rsidRDefault="00D61251" w:rsidP="00082668">
            <w:pPr>
              <w:pStyle w:val="NoSpacing"/>
              <w:rPr>
                <w:rFonts w:ascii="Arial" w:hAnsi="Arial" w:cs="Arial"/>
                <w:sz w:val="21"/>
                <w:szCs w:val="21"/>
                <w:lang w:eastAsia="en-AU"/>
              </w:rPr>
            </w:pPr>
            <w:r>
              <w:rPr>
                <w:rFonts w:ascii="Arial" w:hAnsi="Arial" w:cs="Arial"/>
                <w:sz w:val="21"/>
                <w:szCs w:val="21"/>
                <w:lang w:eastAsia="en-AU"/>
              </w:rPr>
              <w:t>Secretariat</w:t>
            </w:r>
            <w:r w:rsidRPr="009A26EB">
              <w:rPr>
                <w:rFonts w:ascii="Arial" w:hAnsi="Arial" w:cs="Arial"/>
                <w:sz w:val="21"/>
                <w:szCs w:val="21"/>
                <w:lang w:eastAsia="en-AU"/>
              </w:rPr>
              <w:t>, Reef 2050 Integrated Monitoring and Reporting Program</w:t>
            </w:r>
          </w:p>
          <w:p w14:paraId="6193C046" w14:textId="49546C54" w:rsidR="00D61251" w:rsidRDefault="00D61251" w:rsidP="009A26EB">
            <w:pPr>
              <w:pStyle w:val="NoSpacing"/>
              <w:rPr>
                <w:rFonts w:ascii="Arial" w:hAnsi="Arial" w:cs="Arial"/>
                <w:sz w:val="21"/>
                <w:szCs w:val="21"/>
                <w:lang w:eastAsia="en-AU"/>
              </w:rPr>
            </w:pPr>
            <w:r w:rsidRPr="009A26EB">
              <w:rPr>
                <w:rFonts w:ascii="Arial" w:hAnsi="Arial" w:cs="Arial"/>
                <w:sz w:val="21"/>
                <w:szCs w:val="21"/>
                <w:lang w:eastAsia="en-AU"/>
              </w:rPr>
              <w:t>Great Barrier Reef Marine Park Authority</w:t>
            </w:r>
          </w:p>
        </w:tc>
      </w:tr>
    </w:tbl>
    <w:p w14:paraId="5476F51B" w14:textId="77777777" w:rsidR="004334E9" w:rsidRPr="00CB542A" w:rsidRDefault="004334E9" w:rsidP="00624D86">
      <w:pPr>
        <w:rPr>
          <w:rFonts w:ascii="Arial" w:hAnsi="Arial" w:cs="Arial"/>
          <w:sz w:val="20"/>
          <w:szCs w:val="20"/>
        </w:rPr>
      </w:pPr>
    </w:p>
    <w:sectPr w:rsidR="004334E9" w:rsidRPr="00CB542A" w:rsidSect="007C4A37">
      <w:headerReference w:type="default" r:id="rId14"/>
      <w:footerReference w:type="default" r:id="rId15"/>
      <w:pgSz w:w="11906" w:h="16838"/>
      <w:pgMar w:top="272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E2EE" w14:textId="77777777" w:rsidR="00C2442F" w:rsidRDefault="00C2442F" w:rsidP="007C4A37">
      <w:pPr>
        <w:spacing w:after="0" w:line="240" w:lineRule="auto"/>
      </w:pPr>
      <w:r>
        <w:separator/>
      </w:r>
    </w:p>
  </w:endnote>
  <w:endnote w:type="continuationSeparator" w:id="0">
    <w:p w14:paraId="0540240D" w14:textId="77777777" w:rsidR="00C2442F" w:rsidRDefault="00C2442F" w:rsidP="007C4A37">
      <w:pPr>
        <w:spacing w:after="0" w:line="240" w:lineRule="auto"/>
      </w:pPr>
      <w:r>
        <w:continuationSeparator/>
      </w:r>
    </w:p>
  </w:endnote>
  <w:endnote w:type="continuationNotice" w:id="1">
    <w:p w14:paraId="6F77252A" w14:textId="77777777" w:rsidR="00C2442F" w:rsidRDefault="00C24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63673"/>
      <w:docPartObj>
        <w:docPartGallery w:val="Page Numbers (Bottom of Page)"/>
        <w:docPartUnique/>
      </w:docPartObj>
    </w:sdtPr>
    <w:sdtEndPr>
      <w:rPr>
        <w:noProof/>
      </w:rPr>
    </w:sdtEndPr>
    <w:sdtContent>
      <w:p w14:paraId="5E298D51" w14:textId="77777777" w:rsidR="00C2442F" w:rsidRDefault="00C2442F">
        <w:pPr>
          <w:pStyle w:val="Footer"/>
          <w:jc w:val="right"/>
        </w:pPr>
        <w:r>
          <w:fldChar w:fldCharType="begin"/>
        </w:r>
        <w:r>
          <w:instrText xml:space="preserve"> PAGE   \* MERGEFORMAT </w:instrText>
        </w:r>
        <w:r>
          <w:fldChar w:fldCharType="separate"/>
        </w:r>
        <w:r w:rsidR="008E0891">
          <w:rPr>
            <w:noProof/>
          </w:rPr>
          <w:t>1</w:t>
        </w:r>
        <w:r>
          <w:rPr>
            <w:noProof/>
          </w:rPr>
          <w:fldChar w:fldCharType="end"/>
        </w:r>
      </w:p>
    </w:sdtContent>
  </w:sdt>
  <w:p w14:paraId="5E298D52" w14:textId="77777777" w:rsidR="00C2442F" w:rsidRDefault="00C2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03B8" w14:textId="77777777" w:rsidR="00C2442F" w:rsidRDefault="00C2442F" w:rsidP="007C4A37">
      <w:pPr>
        <w:spacing w:after="0" w:line="240" w:lineRule="auto"/>
      </w:pPr>
      <w:r>
        <w:separator/>
      </w:r>
    </w:p>
  </w:footnote>
  <w:footnote w:type="continuationSeparator" w:id="0">
    <w:p w14:paraId="733A95D4" w14:textId="77777777" w:rsidR="00C2442F" w:rsidRDefault="00C2442F" w:rsidP="007C4A37">
      <w:pPr>
        <w:spacing w:after="0" w:line="240" w:lineRule="auto"/>
      </w:pPr>
      <w:r>
        <w:continuationSeparator/>
      </w:r>
    </w:p>
  </w:footnote>
  <w:footnote w:type="continuationNotice" w:id="1">
    <w:p w14:paraId="01B99990" w14:textId="77777777" w:rsidR="00C2442F" w:rsidRDefault="00C244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8D50" w14:textId="41E122FE" w:rsidR="00C2442F" w:rsidRDefault="00C2442F">
    <w:pPr>
      <w:pStyle w:val="Header"/>
    </w:pPr>
    <w:r>
      <w:rPr>
        <w:noProof/>
        <w:lang w:eastAsia="en-AU"/>
      </w:rPr>
      <w:drawing>
        <wp:anchor distT="0" distB="0" distL="114300" distR="114300" simplePos="0" relativeHeight="251657216" behindDoc="1" locked="0" layoutInCell="1" allowOverlap="1" wp14:anchorId="5E298D53" wp14:editId="5E298D54">
          <wp:simplePos x="0" y="0"/>
          <wp:positionH relativeFrom="column">
            <wp:posOffset>-906780</wp:posOffset>
          </wp:positionH>
          <wp:positionV relativeFrom="paragraph">
            <wp:posOffset>-426085</wp:posOffset>
          </wp:positionV>
          <wp:extent cx="7546762" cy="1742536"/>
          <wp:effectExtent l="0" t="0" r="0" b="0"/>
          <wp:wrapNone/>
          <wp:docPr id="2" name="Picture 2" descr="Pretty pictures of the Great Barrier Reef." title="Reef 2050 Plan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City\Shari B\_Word\30772 Reef 2050 Advisory Committee Word template v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3670"/>
                  <a:stretch/>
                </pic:blipFill>
                <pic:spPr bwMode="auto">
                  <a:xfrm>
                    <a:off x="0" y="0"/>
                    <a:ext cx="7546762" cy="174253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706"/>
    <w:multiLevelType w:val="hybridMultilevel"/>
    <w:tmpl w:val="37DC5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80929"/>
    <w:multiLevelType w:val="hybridMultilevel"/>
    <w:tmpl w:val="2DEAD9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FC94871"/>
    <w:multiLevelType w:val="hybridMultilevel"/>
    <w:tmpl w:val="B18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D7EBB"/>
    <w:multiLevelType w:val="multilevel"/>
    <w:tmpl w:val="3B5CC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552F"/>
    <w:multiLevelType w:val="hybridMultilevel"/>
    <w:tmpl w:val="BA42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C0EF4"/>
    <w:multiLevelType w:val="hybridMultilevel"/>
    <w:tmpl w:val="9FEC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5089F"/>
    <w:multiLevelType w:val="hybridMultilevel"/>
    <w:tmpl w:val="BFF24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B91FF1"/>
    <w:multiLevelType w:val="hybridMultilevel"/>
    <w:tmpl w:val="B67EB8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49295D"/>
    <w:multiLevelType w:val="hybridMultilevel"/>
    <w:tmpl w:val="32D6C5A0"/>
    <w:lvl w:ilvl="0" w:tplc="C368FF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D2004E"/>
    <w:multiLevelType w:val="hybridMultilevel"/>
    <w:tmpl w:val="B3963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34F80"/>
    <w:multiLevelType w:val="hybridMultilevel"/>
    <w:tmpl w:val="F93C02EA"/>
    <w:lvl w:ilvl="0" w:tplc="16AAF9E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801CE5"/>
    <w:multiLevelType w:val="hybridMultilevel"/>
    <w:tmpl w:val="DC5C5BD4"/>
    <w:lvl w:ilvl="0" w:tplc="E138CF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2"/>
  </w:num>
  <w:num w:numId="6">
    <w:abstractNumId w:val="5"/>
  </w:num>
  <w:num w:numId="7">
    <w:abstractNumId w:val="7"/>
  </w:num>
  <w:num w:numId="8">
    <w:abstractNumId w:val="8"/>
  </w:num>
  <w:num w:numId="9">
    <w:abstractNumId w:val="3"/>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37"/>
    <w:rsid w:val="000152F9"/>
    <w:rsid w:val="00022811"/>
    <w:rsid w:val="00022A53"/>
    <w:rsid w:val="000525C9"/>
    <w:rsid w:val="00070E50"/>
    <w:rsid w:val="000837E9"/>
    <w:rsid w:val="000878A1"/>
    <w:rsid w:val="000911E2"/>
    <w:rsid w:val="000D2E08"/>
    <w:rsid w:val="000E300A"/>
    <w:rsid w:val="000E5CA2"/>
    <w:rsid w:val="000E7659"/>
    <w:rsid w:val="000F1141"/>
    <w:rsid w:val="001514F9"/>
    <w:rsid w:val="001816FE"/>
    <w:rsid w:val="001A43FA"/>
    <w:rsid w:val="001A4E14"/>
    <w:rsid w:val="001B09DB"/>
    <w:rsid w:val="001D219C"/>
    <w:rsid w:val="001D4EE1"/>
    <w:rsid w:val="001D5895"/>
    <w:rsid w:val="001D5AE2"/>
    <w:rsid w:val="001D6807"/>
    <w:rsid w:val="001E0E11"/>
    <w:rsid w:val="0020171D"/>
    <w:rsid w:val="00253B11"/>
    <w:rsid w:val="002766B4"/>
    <w:rsid w:val="002955CB"/>
    <w:rsid w:val="002A1218"/>
    <w:rsid w:val="002A7E56"/>
    <w:rsid w:val="002C11CC"/>
    <w:rsid w:val="002C774C"/>
    <w:rsid w:val="002F2DCF"/>
    <w:rsid w:val="003467A2"/>
    <w:rsid w:val="00346C02"/>
    <w:rsid w:val="00361DC5"/>
    <w:rsid w:val="00367E15"/>
    <w:rsid w:val="003861D9"/>
    <w:rsid w:val="003A5A65"/>
    <w:rsid w:val="003C7773"/>
    <w:rsid w:val="003D041C"/>
    <w:rsid w:val="003E1CD3"/>
    <w:rsid w:val="004076ED"/>
    <w:rsid w:val="0041572B"/>
    <w:rsid w:val="00415A56"/>
    <w:rsid w:val="00420D5A"/>
    <w:rsid w:val="004334E9"/>
    <w:rsid w:val="0047499A"/>
    <w:rsid w:val="0049391E"/>
    <w:rsid w:val="004A67A5"/>
    <w:rsid w:val="004C248D"/>
    <w:rsid w:val="004D76B7"/>
    <w:rsid w:val="004E58DC"/>
    <w:rsid w:val="005067C1"/>
    <w:rsid w:val="005341B2"/>
    <w:rsid w:val="005369A6"/>
    <w:rsid w:val="005820DD"/>
    <w:rsid w:val="00587467"/>
    <w:rsid w:val="00597017"/>
    <w:rsid w:val="005A43CD"/>
    <w:rsid w:val="005A74E3"/>
    <w:rsid w:val="005C7FEA"/>
    <w:rsid w:val="005D1E59"/>
    <w:rsid w:val="005D5936"/>
    <w:rsid w:val="005E3EB9"/>
    <w:rsid w:val="005E5F75"/>
    <w:rsid w:val="005F065D"/>
    <w:rsid w:val="005F5B2C"/>
    <w:rsid w:val="00601267"/>
    <w:rsid w:val="006048A4"/>
    <w:rsid w:val="00622D8E"/>
    <w:rsid w:val="006230FE"/>
    <w:rsid w:val="00624D86"/>
    <w:rsid w:val="00635756"/>
    <w:rsid w:val="00652665"/>
    <w:rsid w:val="00677FEA"/>
    <w:rsid w:val="006E5633"/>
    <w:rsid w:val="00704337"/>
    <w:rsid w:val="00721CE8"/>
    <w:rsid w:val="00725FA5"/>
    <w:rsid w:val="007340CA"/>
    <w:rsid w:val="00755D30"/>
    <w:rsid w:val="007601FE"/>
    <w:rsid w:val="00765475"/>
    <w:rsid w:val="0079717B"/>
    <w:rsid w:val="007A08E8"/>
    <w:rsid w:val="007A2258"/>
    <w:rsid w:val="007A4700"/>
    <w:rsid w:val="007B19E9"/>
    <w:rsid w:val="007B6FF1"/>
    <w:rsid w:val="007C2269"/>
    <w:rsid w:val="007C2B73"/>
    <w:rsid w:val="007C4A37"/>
    <w:rsid w:val="007E18AF"/>
    <w:rsid w:val="007F20C9"/>
    <w:rsid w:val="008072A8"/>
    <w:rsid w:val="00843C54"/>
    <w:rsid w:val="00846C37"/>
    <w:rsid w:val="00853F00"/>
    <w:rsid w:val="0087218C"/>
    <w:rsid w:val="00885595"/>
    <w:rsid w:val="00897D95"/>
    <w:rsid w:val="008E0891"/>
    <w:rsid w:val="008E2D34"/>
    <w:rsid w:val="008E6E16"/>
    <w:rsid w:val="008F774C"/>
    <w:rsid w:val="009159B9"/>
    <w:rsid w:val="0093473E"/>
    <w:rsid w:val="00934E0B"/>
    <w:rsid w:val="0095083A"/>
    <w:rsid w:val="00965B60"/>
    <w:rsid w:val="00976B5D"/>
    <w:rsid w:val="009847C4"/>
    <w:rsid w:val="00986044"/>
    <w:rsid w:val="00990547"/>
    <w:rsid w:val="009A26EB"/>
    <w:rsid w:val="009B4A60"/>
    <w:rsid w:val="009C1D79"/>
    <w:rsid w:val="009D4C9A"/>
    <w:rsid w:val="009D5185"/>
    <w:rsid w:val="009D6123"/>
    <w:rsid w:val="009E096B"/>
    <w:rsid w:val="009E1339"/>
    <w:rsid w:val="00A15BF7"/>
    <w:rsid w:val="00A462D6"/>
    <w:rsid w:val="00A53B63"/>
    <w:rsid w:val="00A5680C"/>
    <w:rsid w:val="00A625B7"/>
    <w:rsid w:val="00A73858"/>
    <w:rsid w:val="00AA11D2"/>
    <w:rsid w:val="00AB2BE6"/>
    <w:rsid w:val="00AC3E8B"/>
    <w:rsid w:val="00AC47A4"/>
    <w:rsid w:val="00AC6DFA"/>
    <w:rsid w:val="00AF2A30"/>
    <w:rsid w:val="00B13D7A"/>
    <w:rsid w:val="00B1695C"/>
    <w:rsid w:val="00B31926"/>
    <w:rsid w:val="00B31981"/>
    <w:rsid w:val="00B33E76"/>
    <w:rsid w:val="00B4716F"/>
    <w:rsid w:val="00B5531A"/>
    <w:rsid w:val="00B9673E"/>
    <w:rsid w:val="00BA3AF7"/>
    <w:rsid w:val="00BE4F3E"/>
    <w:rsid w:val="00C07BEB"/>
    <w:rsid w:val="00C2442F"/>
    <w:rsid w:val="00C26176"/>
    <w:rsid w:val="00C50C50"/>
    <w:rsid w:val="00C5165D"/>
    <w:rsid w:val="00C617D3"/>
    <w:rsid w:val="00C66119"/>
    <w:rsid w:val="00C8115D"/>
    <w:rsid w:val="00C829FD"/>
    <w:rsid w:val="00C96C6A"/>
    <w:rsid w:val="00CB542A"/>
    <w:rsid w:val="00CF66EF"/>
    <w:rsid w:val="00D20681"/>
    <w:rsid w:val="00D61251"/>
    <w:rsid w:val="00D840C4"/>
    <w:rsid w:val="00DC3AC8"/>
    <w:rsid w:val="00DC6EDE"/>
    <w:rsid w:val="00DD6BCD"/>
    <w:rsid w:val="00DE01B0"/>
    <w:rsid w:val="00E10534"/>
    <w:rsid w:val="00E20A4D"/>
    <w:rsid w:val="00E31269"/>
    <w:rsid w:val="00E32D02"/>
    <w:rsid w:val="00E55040"/>
    <w:rsid w:val="00E66035"/>
    <w:rsid w:val="00E8282B"/>
    <w:rsid w:val="00E9131D"/>
    <w:rsid w:val="00EC0A93"/>
    <w:rsid w:val="00ED31EA"/>
    <w:rsid w:val="00EE1A2B"/>
    <w:rsid w:val="00EF5973"/>
    <w:rsid w:val="00F0308B"/>
    <w:rsid w:val="00F07D3C"/>
    <w:rsid w:val="00F16B7E"/>
    <w:rsid w:val="00F45A82"/>
    <w:rsid w:val="00F7217A"/>
    <w:rsid w:val="00F8026E"/>
    <w:rsid w:val="00F84184"/>
    <w:rsid w:val="00FB000A"/>
    <w:rsid w:val="00FB0C9A"/>
    <w:rsid w:val="00FB489C"/>
    <w:rsid w:val="00FC2CA8"/>
    <w:rsid w:val="00FC749B"/>
    <w:rsid w:val="00FE38C9"/>
    <w:rsid w:val="00FF0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E298D37"/>
  <w15:docId w15:val="{95E5F3D1-8C62-4796-9669-CE0F888A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4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37"/>
  </w:style>
  <w:style w:type="paragraph" w:styleId="Header">
    <w:name w:val="header"/>
    <w:basedOn w:val="Normal"/>
    <w:link w:val="HeaderChar"/>
    <w:uiPriority w:val="99"/>
    <w:unhideWhenUsed/>
    <w:rsid w:val="007C4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37"/>
  </w:style>
  <w:style w:type="paragraph" w:styleId="BalloonText">
    <w:name w:val="Balloon Text"/>
    <w:basedOn w:val="Normal"/>
    <w:link w:val="BalloonTextChar"/>
    <w:uiPriority w:val="99"/>
    <w:semiHidden/>
    <w:unhideWhenUsed/>
    <w:rsid w:val="00F0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8B"/>
    <w:rPr>
      <w:rFonts w:ascii="Tahoma" w:hAnsi="Tahoma" w:cs="Tahoma"/>
      <w:sz w:val="16"/>
      <w:szCs w:val="16"/>
    </w:rPr>
  </w:style>
  <w:style w:type="character" w:styleId="CommentReference">
    <w:name w:val="annotation reference"/>
    <w:basedOn w:val="DefaultParagraphFont"/>
    <w:uiPriority w:val="99"/>
    <w:semiHidden/>
    <w:unhideWhenUsed/>
    <w:rsid w:val="00B13D7A"/>
    <w:rPr>
      <w:sz w:val="16"/>
      <w:szCs w:val="16"/>
    </w:rPr>
  </w:style>
  <w:style w:type="paragraph" w:styleId="CommentText">
    <w:name w:val="annotation text"/>
    <w:basedOn w:val="Normal"/>
    <w:link w:val="CommentTextChar"/>
    <w:uiPriority w:val="99"/>
    <w:semiHidden/>
    <w:unhideWhenUsed/>
    <w:rsid w:val="00B13D7A"/>
    <w:pPr>
      <w:spacing w:line="240" w:lineRule="auto"/>
    </w:pPr>
    <w:rPr>
      <w:sz w:val="20"/>
      <w:szCs w:val="20"/>
    </w:rPr>
  </w:style>
  <w:style w:type="character" w:customStyle="1" w:styleId="CommentTextChar">
    <w:name w:val="Comment Text Char"/>
    <w:basedOn w:val="DefaultParagraphFont"/>
    <w:link w:val="CommentText"/>
    <w:uiPriority w:val="99"/>
    <w:semiHidden/>
    <w:rsid w:val="00B13D7A"/>
    <w:rPr>
      <w:sz w:val="20"/>
      <w:szCs w:val="20"/>
    </w:rPr>
  </w:style>
  <w:style w:type="paragraph" w:styleId="CommentSubject">
    <w:name w:val="annotation subject"/>
    <w:basedOn w:val="CommentText"/>
    <w:next w:val="CommentText"/>
    <w:link w:val="CommentSubjectChar"/>
    <w:uiPriority w:val="99"/>
    <w:semiHidden/>
    <w:unhideWhenUsed/>
    <w:rsid w:val="00B13D7A"/>
    <w:rPr>
      <w:b/>
      <w:bCs/>
    </w:rPr>
  </w:style>
  <w:style w:type="character" w:customStyle="1" w:styleId="CommentSubjectChar">
    <w:name w:val="Comment Subject Char"/>
    <w:basedOn w:val="CommentTextChar"/>
    <w:link w:val="CommentSubject"/>
    <w:uiPriority w:val="99"/>
    <w:semiHidden/>
    <w:rsid w:val="00B13D7A"/>
    <w:rPr>
      <w:b/>
      <w:bCs/>
      <w:sz w:val="20"/>
      <w:szCs w:val="20"/>
    </w:rPr>
  </w:style>
  <w:style w:type="character" w:styleId="Hyperlink">
    <w:name w:val="Hyperlink"/>
    <w:basedOn w:val="DefaultParagraphFont"/>
    <w:uiPriority w:val="99"/>
    <w:unhideWhenUsed/>
    <w:rsid w:val="00624D86"/>
    <w:rPr>
      <w:color w:val="0000FF" w:themeColor="hyperlink"/>
      <w:u w:val="single"/>
    </w:rPr>
  </w:style>
  <w:style w:type="paragraph" w:styleId="ListParagraph">
    <w:name w:val="List Paragraph"/>
    <w:basedOn w:val="Normal"/>
    <w:uiPriority w:val="34"/>
    <w:qFormat/>
    <w:rsid w:val="00624D86"/>
    <w:pPr>
      <w:ind w:left="720"/>
      <w:contextualSpacing/>
    </w:pPr>
  </w:style>
  <w:style w:type="paragraph" w:styleId="NoSpacing">
    <w:name w:val="No Spacing"/>
    <w:uiPriority w:val="1"/>
    <w:qFormat/>
    <w:rsid w:val="00624D86"/>
    <w:pPr>
      <w:spacing w:after="0" w:line="240" w:lineRule="auto"/>
    </w:pPr>
  </w:style>
  <w:style w:type="paragraph" w:customStyle="1" w:styleId="Default">
    <w:name w:val="Default"/>
    <w:rsid w:val="002A7E56"/>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tmp.eatlas.org.au/seltm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brmpa.gov.au/managing-the-reef/reef-integrated-monitoring-and-reporting-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B395117FD544D74688DB3E99AC1F8D74" ma:contentTypeVersion="9" ma:contentTypeDescription="" ma:contentTypeScope="" ma:versionID="b8485207cce82db35a6d75c3ec5e22ef">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1d6fa6f0dd2139e2ae9ba498cdebd45b"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Meeting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Number" ma:index="12" nillable="true" ma:displayName="Meeting Number" ma:description="Enter a unique identifier for this meeting. This information will be inherited by all documents in the document set." ma:internalName="Meeting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MeetingNumber xmlns="8ccc4631-9afc-4718-b120-5e2e37a03cc7">010</MeetingNumber>
    <_dlc_DocId xmlns="8ccc4631-9afc-4718-b120-5e2e37a03cc7">PROJ-589-591</_dlc_DocId>
    <_dlc_DocIdUrl xmlns="8ccc4631-9afc-4718-b120-5e2e37a03cc7">
      <Url>http://thedock.gbrmpa.gov.au/sites/Projects/P000051/SG/_layouts/DocIdRedir.aspx?ID=PROJ-589-591</Url>
      <Description>PROJ-589-591</Description>
    </_dlc_DocIdUrl>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F08C-9A93-4B01-ABAF-0C9D0398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9EB29-1252-4ED8-8F37-B7C6DB5621CF}">
  <ds:schemaRefs>
    <ds:schemaRef ds:uri="http://schemas.microsoft.com/sharepoint/v3/contenttype/forms"/>
  </ds:schemaRefs>
</ds:datastoreItem>
</file>

<file path=customXml/itemProps3.xml><?xml version="1.0" encoding="utf-8"?>
<ds:datastoreItem xmlns:ds="http://schemas.openxmlformats.org/officeDocument/2006/customXml" ds:itemID="{4E9E28C4-AEDC-4213-AE72-688E9FEA298D}">
  <ds:schemaRefs>
    <ds:schemaRef ds:uri="http://purl.org/dc/terms/"/>
    <ds:schemaRef ds:uri="http://schemas.microsoft.com/sharepoint/v4"/>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8ccc4631-9afc-4718-b120-5e2e37a03cc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6DC8AF3-BD92-4BC1-8394-E1706AC6D1D7}">
  <ds:schemaRefs>
    <ds:schemaRef ds:uri="http://schemas.microsoft.com/sharepoint/events"/>
  </ds:schemaRefs>
</ds:datastoreItem>
</file>

<file path=customXml/itemProps5.xml><?xml version="1.0" encoding="utf-8"?>
<ds:datastoreItem xmlns:ds="http://schemas.openxmlformats.org/officeDocument/2006/customXml" ds:itemID="{163DBE47-3F10-4E70-B1DD-55868D8A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RIMREPSG10-Communique</vt:lpstr>
    </vt:vector>
  </TitlesOfParts>
  <Company>GBRMPA</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RIMREPSG10-Communique</dc:title>
  <dc:creator>Patricia Clive</dc:creator>
  <cp:lastModifiedBy>Sonia Batley</cp:lastModifiedBy>
  <cp:revision>2</cp:revision>
  <cp:lastPrinted>2017-12-20T23:18:00Z</cp:lastPrinted>
  <dcterms:created xsi:type="dcterms:W3CDTF">2018-02-05T04:02:00Z</dcterms:created>
  <dcterms:modified xsi:type="dcterms:W3CDTF">2018-02-05T04:02:00Z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0x010100441936E5D27A4AF2935B3316DA024CF200B395117FD544D74688DB3E99AC1F8D74</vt:lpwstr>
  </property>
  <property fmtid="{D5CDD505-2E9C-101B-9397-08002B2CF9AE}" pid="3" name="_dlc_DocIdItemGuid">
    <vt:lpwstr>75661b59-5775-4b18-a891-39573389ad05</vt:lpwstr>
  </property>
  <property fmtid="{D5CDD505-2E9C-101B-9397-08002B2CF9AE}" pid="4" name="Order">
    <vt:r8>39700</vt:r8>
  </property>
  <property fmtid="{D5CDD505-2E9C-101B-9397-08002B2CF9AE}" pid="5" name="RecordPoint_ActiveItemUniqueId">
    <vt:lpwstr>{538163ae-8e49-4db6-a094-9ff05d3573f2}</vt:lpwstr>
  </property>
  <property fmtid="{D5CDD505-2E9C-101B-9397-08002B2CF9AE}" pid="6" name="RecordPoint_WorkflowType">
    <vt:lpwstr>ActiveSubmit</vt:lpwstr>
  </property>
  <property fmtid="{D5CDD505-2E9C-101B-9397-08002B2CF9AE}" pid="7" name="RecordPoint_ActiveItemSiteId">
    <vt:lpwstr>{8ce9eba2-d4a5-4da0-9276-1d47a92e9210}</vt:lpwstr>
  </property>
  <property fmtid="{D5CDD505-2E9C-101B-9397-08002B2CF9AE}" pid="8" name="RecordPoint_ActiveItemListId">
    <vt:lpwstr>{090800e7-2380-442d-813a-21941d3fca6a}</vt:lpwstr>
  </property>
  <property fmtid="{D5CDD505-2E9C-101B-9397-08002B2CF9AE}" pid="9" name="RecordPoint_ActiveItemWebId">
    <vt:lpwstr>{09513718-c5e7-4e92-bd31-fd7935d87ed0}</vt:lpwstr>
  </property>
  <property fmtid="{D5CDD505-2E9C-101B-9397-08002B2CF9AE}" pid="10" name="RecordPoint_RecordNumberSubmitted">
    <vt:lpwstr>R0000467932</vt:lpwstr>
  </property>
  <property fmtid="{D5CDD505-2E9C-101B-9397-08002B2CF9AE}" pid="11" name="RecordPoint_SubmissionCompleted">
    <vt:lpwstr>2017-10-25T06:11:07.9357649+10:00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